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E4" w:rsidRDefault="00333077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 y x</w:t>
      </w:r>
      <w:r w:rsidR="000C67E4">
        <w:rPr>
          <w:rFonts w:ascii="Arial" w:hAnsi="Arial" w:cs="Arial"/>
          <w:sz w:val="24"/>
          <w:szCs w:val="24"/>
        </w:rPr>
        <w:t>enofobia vistos desde México</w:t>
      </w:r>
      <w:r w:rsidR="00997702">
        <w:rPr>
          <w:rFonts w:ascii="Arial" w:hAnsi="Arial" w:cs="Arial"/>
          <w:sz w:val="24"/>
          <w:szCs w:val="24"/>
        </w:rPr>
        <w:t>.</w:t>
      </w:r>
    </w:p>
    <w:p w:rsidR="00EA4572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 xml:space="preserve">Módulo 1. </w:t>
      </w:r>
      <w:r w:rsidR="006230D2">
        <w:rPr>
          <w:rFonts w:ascii="Arial" w:hAnsi="Arial" w:cs="Arial"/>
          <w:sz w:val="24"/>
          <w:szCs w:val="24"/>
        </w:rPr>
        <w:t>Racismo y discriminación. Tarea 1.2</w:t>
      </w:r>
      <w:r w:rsidR="000C67E4">
        <w:rPr>
          <w:rFonts w:ascii="Arial" w:hAnsi="Arial" w:cs="Arial"/>
          <w:sz w:val="24"/>
          <w:szCs w:val="24"/>
        </w:rPr>
        <w:t xml:space="preserve">. </w:t>
      </w:r>
    </w:p>
    <w:p w:rsidR="008B1EE6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>Alejandra Fernández Wong</w:t>
      </w:r>
    </w:p>
    <w:p w:rsidR="000C67E4" w:rsidRDefault="000C67E4" w:rsidP="000C6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67E4" w:rsidRPr="00EA4572" w:rsidRDefault="000C67E4" w:rsidP="00EA457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726B0" w:rsidRPr="000C67E4" w:rsidRDefault="007726B0" w:rsidP="007726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Diferencias entre racismo y discriminación</w:t>
      </w:r>
      <w:r w:rsidRPr="000C67E4">
        <w:rPr>
          <w:rFonts w:ascii="Arial" w:hAnsi="Arial" w:cs="Arial"/>
          <w:b/>
          <w:sz w:val="24"/>
          <w:szCs w:val="24"/>
        </w:rPr>
        <w:t xml:space="preserve">. </w:t>
      </w:r>
    </w:p>
    <w:p w:rsidR="00A94B66" w:rsidRPr="00D96FC5" w:rsidRDefault="00A94B66" w:rsidP="00D96FC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10745C" w:rsidRDefault="00A94B66" w:rsidP="00327621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Ahora sabemos que el racismo ha transitado por varias etapas y variantes, </w:t>
      </w:r>
      <w:r w:rsidR="006B7747">
        <w:rPr>
          <w:rFonts w:ascii="Arial" w:hAnsi="Arial" w:cs="Arial"/>
          <w:sz w:val="24"/>
          <w:szCs w:val="24"/>
          <w:shd w:val="clear" w:color="auto" w:fill="FFFFFF"/>
        </w:rPr>
        <w:t xml:space="preserve">no obstante, es un conjunto de </w:t>
      </w:r>
      <w:r>
        <w:rPr>
          <w:rFonts w:ascii="Arial" w:hAnsi="Arial" w:cs="Arial"/>
          <w:sz w:val="24"/>
          <w:szCs w:val="24"/>
          <w:shd w:val="clear" w:color="auto" w:fill="FFFFFF"/>
        </w:rPr>
        <w:t>práctic</w:t>
      </w:r>
      <w:r w:rsidR="006B7747">
        <w:rPr>
          <w:rFonts w:ascii="Arial" w:hAnsi="Arial" w:cs="Arial"/>
          <w:sz w:val="24"/>
          <w:szCs w:val="24"/>
          <w:shd w:val="clear" w:color="auto" w:fill="FFFFFF"/>
        </w:rPr>
        <w:t>as o expresiones que prevalecen y son comunes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en nuestros días, que derivado de un sistema jer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>árquico</w:t>
      </w:r>
      <w:r w:rsidR="003D59B4">
        <w:rPr>
          <w:rFonts w:ascii="Arial" w:hAnsi="Arial" w:cs="Arial"/>
          <w:sz w:val="24"/>
          <w:szCs w:val="24"/>
          <w:shd w:val="clear" w:color="auto" w:fill="FFFFFF"/>
        </w:rPr>
        <w:t xml:space="preserve"> de clasificación racial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marca </w:t>
      </w:r>
      <w:r w:rsidR="006B7747">
        <w:rPr>
          <w:rFonts w:ascii="Arial" w:hAnsi="Arial" w:cs="Arial"/>
          <w:sz w:val="24"/>
          <w:szCs w:val="24"/>
          <w:shd w:val="clear" w:color="auto" w:fill="FFFFFF"/>
        </w:rPr>
        <w:t xml:space="preserve">diferencias, </w:t>
      </w:r>
      <w:r>
        <w:rPr>
          <w:rFonts w:ascii="Arial" w:hAnsi="Arial" w:cs="Arial"/>
          <w:sz w:val="24"/>
          <w:szCs w:val="24"/>
          <w:shd w:val="clear" w:color="auto" w:fill="FFFFFF"/>
        </w:rPr>
        <w:t>distancia e inferioriza a personas y grupos humanos</w:t>
      </w:r>
      <w:r w:rsidR="003D59B4">
        <w:rPr>
          <w:rFonts w:ascii="Arial" w:hAnsi="Arial" w:cs="Arial"/>
          <w:sz w:val="24"/>
          <w:szCs w:val="24"/>
          <w:shd w:val="clear" w:color="auto" w:fill="FFFFFF"/>
        </w:rPr>
        <w:t>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diferentes 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 xml:space="preserve">del grupo dominante eminentemente blanco, por </w:t>
      </w:r>
      <w:r>
        <w:rPr>
          <w:rFonts w:ascii="Arial" w:hAnsi="Arial" w:cs="Arial"/>
          <w:sz w:val="24"/>
          <w:szCs w:val="24"/>
          <w:shd w:val="clear" w:color="auto" w:fill="FFFFFF"/>
        </w:rPr>
        <w:t>su lengu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>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religión, tradiciones, costumbres, 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>sin excluir 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l color de la piel, pero </w:t>
      </w:r>
      <w:r w:rsidR="0010745C">
        <w:rPr>
          <w:rFonts w:ascii="Arial" w:hAnsi="Arial" w:cs="Arial"/>
          <w:sz w:val="24"/>
          <w:szCs w:val="24"/>
          <w:shd w:val="clear" w:color="auto" w:fill="FFFFFF"/>
        </w:rPr>
        <w:t xml:space="preserve">que actualmente </w:t>
      </w:r>
      <w:r>
        <w:rPr>
          <w:rFonts w:ascii="Arial" w:hAnsi="Arial" w:cs="Arial"/>
          <w:sz w:val="24"/>
          <w:szCs w:val="24"/>
          <w:shd w:val="clear" w:color="auto" w:fill="FFFFFF"/>
        </w:rPr>
        <w:t>deja de magnificar</w:t>
      </w:r>
      <w:r w:rsidR="006B7747">
        <w:rPr>
          <w:rFonts w:ascii="Arial" w:hAnsi="Arial" w:cs="Arial"/>
          <w:sz w:val="24"/>
          <w:szCs w:val="24"/>
          <w:shd w:val="clear" w:color="auto" w:fill="FFFFFF"/>
        </w:rPr>
        <w:t xml:space="preserve">se o se encubre o tamiza </w:t>
      </w:r>
      <w:r>
        <w:rPr>
          <w:rFonts w:ascii="Arial" w:hAnsi="Arial" w:cs="Arial"/>
          <w:sz w:val="24"/>
          <w:szCs w:val="24"/>
          <w:shd w:val="clear" w:color="auto" w:fill="FFFFFF"/>
        </w:rPr>
        <w:t>la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 xml:space="preserve"> para centrarse en el aspecto cultural. </w:t>
      </w:r>
      <w:r w:rsidR="006B7747">
        <w:rPr>
          <w:rFonts w:ascii="Arial" w:hAnsi="Arial" w:cs="Arial"/>
          <w:sz w:val="24"/>
          <w:szCs w:val="24"/>
          <w:shd w:val="clear" w:color="auto" w:fill="FFFFFF"/>
        </w:rPr>
        <w:t xml:space="preserve">Entendemos que es </w:t>
      </w:r>
      <w:r w:rsidR="00484010">
        <w:rPr>
          <w:rFonts w:ascii="Arial" w:hAnsi="Arial" w:cs="Arial"/>
          <w:sz w:val="24"/>
          <w:szCs w:val="24"/>
          <w:shd w:val="clear" w:color="auto" w:fill="FFFFFF"/>
        </w:rPr>
        <w:t xml:space="preserve">una ideología, pero también un sistema de relaciones sociales, una forma de pensar, pero también de actuar. </w:t>
      </w:r>
    </w:p>
    <w:p w:rsidR="0010745C" w:rsidRDefault="0010745C" w:rsidP="00327621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B00F13" w:rsidRDefault="00484010" w:rsidP="00B00F13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Por su parte, la discriminación </w:t>
      </w:r>
      <w:r w:rsidR="00A94B6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10745C">
        <w:rPr>
          <w:rFonts w:ascii="Arial" w:hAnsi="Arial" w:cs="Arial"/>
          <w:sz w:val="24"/>
          <w:szCs w:val="24"/>
          <w:shd w:val="clear" w:color="auto" w:fill="FFFFFF"/>
        </w:rPr>
        <w:t xml:space="preserve">se vincula con </w:t>
      </w:r>
      <w:r w:rsidR="001540B7">
        <w:rPr>
          <w:rFonts w:ascii="Arial" w:hAnsi="Arial" w:cs="Arial"/>
          <w:sz w:val="24"/>
          <w:szCs w:val="24"/>
          <w:shd w:val="clear" w:color="auto" w:fill="FFFFFF"/>
        </w:rPr>
        <w:t>el</w:t>
      </w:r>
      <w:r w:rsidR="0010745C">
        <w:rPr>
          <w:rFonts w:ascii="Arial" w:hAnsi="Arial" w:cs="Arial"/>
          <w:sz w:val="24"/>
          <w:szCs w:val="24"/>
          <w:shd w:val="clear" w:color="auto" w:fill="FFFFFF"/>
        </w:rPr>
        <w:t xml:space="preserve"> trato diferencia</w:t>
      </w:r>
      <w:r w:rsidR="001540B7">
        <w:rPr>
          <w:rFonts w:ascii="Arial" w:hAnsi="Arial" w:cs="Arial"/>
          <w:sz w:val="24"/>
          <w:szCs w:val="24"/>
          <w:shd w:val="clear" w:color="auto" w:fill="FFFFFF"/>
        </w:rPr>
        <w:t xml:space="preserve">do, desventajoso, abusivo y, en la mayoría de los casos, </w:t>
      </w:r>
      <w:r w:rsidR="0010745C">
        <w:rPr>
          <w:rFonts w:ascii="Arial" w:hAnsi="Arial" w:cs="Arial"/>
          <w:sz w:val="24"/>
          <w:szCs w:val="24"/>
          <w:shd w:val="clear" w:color="auto" w:fill="FFFFFF"/>
        </w:rPr>
        <w:t xml:space="preserve">ilegal. </w:t>
      </w:r>
      <w:r w:rsidR="003D59B4">
        <w:rPr>
          <w:rFonts w:ascii="Arial" w:hAnsi="Arial" w:cs="Arial"/>
          <w:sz w:val="24"/>
          <w:szCs w:val="24"/>
          <w:shd w:val="clear" w:color="auto" w:fill="FFFFFF"/>
        </w:rPr>
        <w:t>La discriminación son actos específicos por motivos igualmente particulares</w:t>
      </w:r>
      <w:r w:rsidR="00F06DA1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1540B7">
        <w:rPr>
          <w:rFonts w:ascii="Arial" w:hAnsi="Arial" w:cs="Arial"/>
          <w:sz w:val="24"/>
          <w:szCs w:val="24"/>
          <w:shd w:val="clear" w:color="auto" w:fill="FFFFFF"/>
        </w:rPr>
        <w:t>está regulada y sancionada</w:t>
      </w:r>
      <w:r w:rsidR="00F06DA1">
        <w:rPr>
          <w:rFonts w:ascii="Arial" w:hAnsi="Arial" w:cs="Arial"/>
          <w:sz w:val="24"/>
          <w:szCs w:val="24"/>
          <w:shd w:val="clear" w:color="auto" w:fill="FFFFFF"/>
        </w:rPr>
        <w:t>, afecta la dignidad humana desde la perspectiva de un estado de derecho</w:t>
      </w:r>
      <w:r w:rsidR="003D59B4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10745C">
        <w:rPr>
          <w:rFonts w:ascii="Arial" w:hAnsi="Arial" w:cs="Arial"/>
          <w:sz w:val="24"/>
          <w:szCs w:val="24"/>
          <w:shd w:val="clear" w:color="auto" w:fill="FFFFFF"/>
        </w:rPr>
        <w:t>La discriminación tiene como base la</w:t>
      </w:r>
      <w:r w:rsidR="00406D81">
        <w:rPr>
          <w:rFonts w:ascii="Arial" w:hAnsi="Arial" w:cs="Arial"/>
          <w:sz w:val="24"/>
          <w:szCs w:val="24"/>
          <w:shd w:val="clear" w:color="auto" w:fill="FFFFFF"/>
        </w:rPr>
        <w:t xml:space="preserve"> existencia de un orden desigual,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 en lo</w:t>
      </w:r>
      <w:r w:rsidR="00406D81">
        <w:rPr>
          <w:rFonts w:ascii="Arial" w:hAnsi="Arial" w:cs="Arial"/>
          <w:sz w:val="24"/>
          <w:szCs w:val="24"/>
          <w:shd w:val="clear" w:color="auto" w:fill="FFFFFF"/>
        </w:rPr>
        <w:t xml:space="preserve"> político, social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 y</w:t>
      </w:r>
      <w:r w:rsidR="001540B7">
        <w:rPr>
          <w:rFonts w:ascii="Arial" w:hAnsi="Arial" w:cs="Arial"/>
          <w:sz w:val="24"/>
          <w:szCs w:val="24"/>
          <w:shd w:val="clear" w:color="auto" w:fill="FFFFFF"/>
        </w:rPr>
        <w:t xml:space="preserve"> económico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, precisamente por sistemas de creencias </w:t>
      </w:r>
      <w:r w:rsidR="00EC4141">
        <w:rPr>
          <w:rFonts w:ascii="Arial" w:hAnsi="Arial" w:cs="Arial"/>
          <w:sz w:val="24"/>
          <w:szCs w:val="24"/>
          <w:shd w:val="clear" w:color="auto" w:fill="FFFFFF"/>
        </w:rPr>
        <w:t xml:space="preserve">y prácticas 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que inferiorizan, excluyen o rechazan por motivos de </w:t>
      </w:r>
      <w:r w:rsidR="00B00F13" w:rsidRPr="00B00F13">
        <w:rPr>
          <w:rFonts w:ascii="Arial" w:hAnsi="Arial" w:cs="Arial"/>
          <w:sz w:val="24"/>
          <w:szCs w:val="24"/>
          <w:shd w:val="clear" w:color="auto" w:fill="FFFFFF"/>
        </w:rPr>
        <w:t>raza, sexo,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 lengua</w:t>
      </w:r>
      <w:r w:rsidR="00B00F13" w:rsidRPr="00B00F13">
        <w:rPr>
          <w:rFonts w:ascii="Arial" w:hAnsi="Arial" w:cs="Arial"/>
          <w:sz w:val="24"/>
          <w:szCs w:val="24"/>
          <w:shd w:val="clear" w:color="auto" w:fill="FFFFFF"/>
        </w:rPr>
        <w:t xml:space="preserve">, religión, 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origen étnico, condiciones socioeconómicas, </w:t>
      </w:r>
      <w:r w:rsidR="00B00F13" w:rsidRPr="00B00F13">
        <w:rPr>
          <w:rFonts w:ascii="Arial" w:hAnsi="Arial" w:cs="Arial"/>
          <w:sz w:val="24"/>
          <w:szCs w:val="24"/>
          <w:shd w:val="clear" w:color="auto" w:fill="FFFFFF"/>
        </w:rPr>
        <w:t>opinión política o de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B00F13" w:rsidRPr="00B00F13">
        <w:rPr>
          <w:rFonts w:ascii="Arial" w:hAnsi="Arial" w:cs="Arial"/>
          <w:sz w:val="24"/>
          <w:szCs w:val="24"/>
          <w:shd w:val="clear" w:color="auto" w:fill="FFFFFF"/>
        </w:rPr>
        <w:t>cualquier otra índole</w:t>
      </w:r>
      <w:r w:rsidR="00B00F13">
        <w:rPr>
          <w:rFonts w:ascii="Arial" w:hAnsi="Arial" w:cs="Arial"/>
          <w:sz w:val="24"/>
          <w:szCs w:val="24"/>
          <w:shd w:val="clear" w:color="auto" w:fill="FFFFFF"/>
        </w:rPr>
        <w:t>. Como lo son el racismo, el sex</w:t>
      </w:r>
      <w:r w:rsidR="00EC4141">
        <w:rPr>
          <w:rFonts w:ascii="Arial" w:hAnsi="Arial" w:cs="Arial"/>
          <w:sz w:val="24"/>
          <w:szCs w:val="24"/>
          <w:shd w:val="clear" w:color="auto" w:fill="FFFFFF"/>
        </w:rPr>
        <w:t xml:space="preserve">ismo, la homofobia, el clasismo… </w:t>
      </w:r>
    </w:p>
    <w:p w:rsidR="00B00F13" w:rsidRDefault="00B00F13" w:rsidP="00B00F13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1A6BCB" w:rsidRDefault="001540B7" w:rsidP="00B00F13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406D81">
        <w:rPr>
          <w:rFonts w:ascii="Arial" w:hAnsi="Arial" w:cs="Arial"/>
          <w:sz w:val="24"/>
          <w:szCs w:val="24"/>
          <w:shd w:val="clear" w:color="auto" w:fill="FFFFFF"/>
        </w:rPr>
        <w:t xml:space="preserve">l trato diferenciado no es un fenómeno moderno,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su opuesto es la igualdad y ésta, una búsqueda constante expresada en leyes, un principio y un valor que permea las distintas expresiones de ese trato desigual cuando son tangibles.  </w:t>
      </w:r>
      <w:r w:rsidR="00F06DA1">
        <w:rPr>
          <w:rFonts w:ascii="Arial" w:hAnsi="Arial" w:cs="Arial"/>
          <w:sz w:val="24"/>
          <w:szCs w:val="24"/>
          <w:shd w:val="clear" w:color="auto" w:fill="FFFFFF"/>
        </w:rPr>
        <w:t>Hay diversas formas de discriminación y sus motivaciones pueden ser igualmente de diferente índole: sexo, religión, creencias, origen étnico</w:t>
      </w:r>
      <w:r w:rsidR="001A6BCB">
        <w:rPr>
          <w:rFonts w:ascii="Arial" w:hAnsi="Arial" w:cs="Arial"/>
          <w:sz w:val="24"/>
          <w:szCs w:val="24"/>
          <w:shd w:val="clear" w:color="auto" w:fill="FFFFFF"/>
        </w:rPr>
        <w:t>, situación socio</w:t>
      </w:r>
      <w:r w:rsidR="005A72A7">
        <w:rPr>
          <w:rFonts w:ascii="Arial" w:hAnsi="Arial" w:cs="Arial"/>
          <w:sz w:val="24"/>
          <w:szCs w:val="24"/>
          <w:shd w:val="clear" w:color="auto" w:fill="FFFFFF"/>
        </w:rPr>
        <w:t>económica</w:t>
      </w:r>
      <w:r w:rsidR="00F06DA1">
        <w:rPr>
          <w:rFonts w:ascii="Arial" w:hAnsi="Arial" w:cs="Arial"/>
          <w:sz w:val="24"/>
          <w:szCs w:val="24"/>
          <w:shd w:val="clear" w:color="auto" w:fill="FFFFFF"/>
        </w:rPr>
        <w:t xml:space="preserve">… Sus expresiones se dirigen a la negación de un derecho y su garantía. </w:t>
      </w:r>
    </w:p>
    <w:p w:rsidR="00470081" w:rsidRPr="000C67E4" w:rsidRDefault="00470081" w:rsidP="0047008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No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tas periodísticas</w:t>
      </w:r>
      <w:r w:rsidRPr="000C67E4">
        <w:rPr>
          <w:rFonts w:ascii="Arial" w:hAnsi="Arial" w:cs="Arial"/>
          <w:b/>
          <w:sz w:val="24"/>
          <w:szCs w:val="24"/>
        </w:rPr>
        <w:t xml:space="preserve">. </w:t>
      </w:r>
    </w:p>
    <w:p w:rsidR="00470081" w:rsidRDefault="00470081" w:rsidP="006B5B6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0D0C55" w:rsidRPr="005D2A66" w:rsidRDefault="002B0099" w:rsidP="006B5B65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sz w:val="24"/>
          <w:szCs w:val="24"/>
          <w:shd w:val="clear" w:color="auto" w:fill="FFFFFF"/>
        </w:rPr>
        <w:t>“</w:t>
      </w:r>
      <w:r w:rsidR="000D0C55" w:rsidRPr="005D2A66">
        <w:rPr>
          <w:rFonts w:ascii="Arial" w:hAnsi="Arial" w:cs="Arial"/>
          <w:i/>
          <w:sz w:val="24"/>
          <w:szCs w:val="24"/>
          <w:shd w:val="clear" w:color="auto" w:fill="FFFFFF"/>
        </w:rPr>
        <w:t>Rigoberta Menchú es expulsad</w:t>
      </w:r>
      <w:r w:rsidR="005D2A66">
        <w:rPr>
          <w:rFonts w:ascii="Arial" w:hAnsi="Arial" w:cs="Arial"/>
          <w:i/>
          <w:sz w:val="24"/>
          <w:szCs w:val="24"/>
          <w:shd w:val="clear" w:color="auto" w:fill="FFFFFF"/>
        </w:rPr>
        <w:t>a</w:t>
      </w:r>
      <w:r w:rsidR="000D0C55" w:rsidRPr="005D2A66">
        <w:rPr>
          <w:rFonts w:ascii="Arial" w:hAnsi="Arial" w:cs="Arial"/>
          <w:i/>
          <w:sz w:val="24"/>
          <w:szCs w:val="24"/>
          <w:shd w:val="clear" w:color="auto" w:fill="FFFFFF"/>
        </w:rPr>
        <w:t xml:space="preserve"> por error de un hotel en Cancún</w:t>
      </w:r>
      <w:r>
        <w:rPr>
          <w:rFonts w:ascii="Arial" w:hAnsi="Arial" w:cs="Arial"/>
          <w:i/>
          <w:sz w:val="24"/>
          <w:szCs w:val="24"/>
          <w:shd w:val="clear" w:color="auto" w:fill="FFFFFF"/>
        </w:rPr>
        <w:t>.”</w:t>
      </w:r>
    </w:p>
    <w:p w:rsidR="00083001" w:rsidRDefault="00DD059A" w:rsidP="000D0C5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Hay varios elementos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 xml:space="preserve">para analizar.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Por un lado, está la </w:t>
      </w:r>
      <w:r w:rsidR="000D0C55">
        <w:rPr>
          <w:rFonts w:ascii="Arial" w:hAnsi="Arial" w:cs="Arial"/>
          <w:sz w:val="24"/>
          <w:szCs w:val="24"/>
          <w:shd w:val="clear" w:color="auto" w:fill="FFFFFF"/>
        </w:rPr>
        <w:t xml:space="preserve">mención de que fue expulsada por ser confundida con una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0D0C55" w:rsidRPr="000D0C55">
        <w:rPr>
          <w:rFonts w:ascii="Arial" w:hAnsi="Arial" w:cs="Arial"/>
          <w:sz w:val="24"/>
          <w:szCs w:val="24"/>
          <w:shd w:val="clear" w:color="auto" w:fill="FFFFFF"/>
        </w:rPr>
        <w:t>vendedora ambulante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sz w:val="24"/>
          <w:szCs w:val="24"/>
          <w:shd w:val="clear" w:color="auto" w:fill="FFFFFF"/>
        </w:rPr>
        <w:t>;</w:t>
      </w:r>
      <w:r w:rsidR="000D0C5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por la otra, la relación que se hace de su posible actividad laboral basada en </w:t>
      </w:r>
      <w:r w:rsidR="000D0C55">
        <w:rPr>
          <w:rFonts w:ascii="Arial" w:hAnsi="Arial" w:cs="Arial"/>
          <w:sz w:val="24"/>
          <w:szCs w:val="24"/>
          <w:shd w:val="clear" w:color="auto" w:fill="FFFFFF"/>
        </w:rPr>
        <w:t xml:space="preserve">su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0D0C55">
        <w:rPr>
          <w:rFonts w:ascii="Arial" w:hAnsi="Arial" w:cs="Arial"/>
          <w:sz w:val="24"/>
          <w:szCs w:val="24"/>
          <w:shd w:val="clear" w:color="auto" w:fill="FFFFFF"/>
        </w:rPr>
        <w:t>vestimenta may</w:t>
      </w:r>
      <w:r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. En principio, hay un acto de discriminación 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 xml:space="preserve">que pareciera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por motivos socioeconómicos, porque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 xml:space="preserve">señalan “un error” al suponer </w:t>
      </w:r>
      <w:r>
        <w:rPr>
          <w:rFonts w:ascii="Arial" w:hAnsi="Arial" w:cs="Arial"/>
          <w:sz w:val="24"/>
          <w:szCs w:val="24"/>
          <w:shd w:val="clear" w:color="auto" w:fill="FFFFFF"/>
        </w:rPr>
        <w:t>es una “vendedora ambulante”</w:t>
      </w:r>
      <w:r w:rsidR="007252D0">
        <w:rPr>
          <w:rFonts w:ascii="Arial" w:hAnsi="Arial" w:cs="Arial"/>
          <w:sz w:val="24"/>
          <w:szCs w:val="24"/>
          <w:shd w:val="clear" w:color="auto" w:fill="FFFFFF"/>
        </w:rPr>
        <w:t xml:space="preserve"> y es expulsada del lugar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>, vulnerando su derecho a estar en un hotel de cierto nivel turístico</w:t>
      </w:r>
      <w:r w:rsidR="007252D0">
        <w:rPr>
          <w:rFonts w:ascii="Arial" w:hAnsi="Arial" w:cs="Arial"/>
          <w:sz w:val="24"/>
          <w:szCs w:val="24"/>
          <w:shd w:val="clear" w:color="auto" w:fill="FFFFFF"/>
        </w:rPr>
        <w:t xml:space="preserve">;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sin embargo, se le cataloga como tal por su aspecto, por su forma de vestir y su origen étnico, puesto que se trata de una “vestimenta maya”, </w:t>
      </w:r>
      <w:r w:rsidR="00140041">
        <w:rPr>
          <w:rFonts w:ascii="Arial" w:hAnsi="Arial" w:cs="Arial"/>
          <w:sz w:val="24"/>
          <w:szCs w:val="24"/>
          <w:shd w:val="clear" w:color="auto" w:fill="FFFFFF"/>
        </w:rPr>
        <w:t xml:space="preserve">luego entonces </w:t>
      </w:r>
      <w:r w:rsidR="002B0099">
        <w:rPr>
          <w:rFonts w:ascii="Arial" w:hAnsi="Arial" w:cs="Arial"/>
          <w:sz w:val="24"/>
          <w:szCs w:val="24"/>
          <w:shd w:val="clear" w:color="auto" w:fill="FFFFFF"/>
        </w:rPr>
        <w:t xml:space="preserve">la motivación es racial.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El racismo opera aquí de forma estructurada,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 xml:space="preserve">con una visión de indígena=pobre,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ya que no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 xml:space="preserve">expulsan 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una persona blanca portando una 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“</w:t>
      </w:r>
      <w:r>
        <w:rPr>
          <w:rFonts w:ascii="Arial" w:hAnsi="Arial" w:cs="Arial"/>
          <w:sz w:val="24"/>
          <w:szCs w:val="24"/>
          <w:shd w:val="clear" w:color="auto" w:fill="FFFFFF"/>
        </w:rPr>
        <w:t>vestimenta maya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sino </w:t>
      </w:r>
      <w:r w:rsidR="00140041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>
        <w:rPr>
          <w:rFonts w:ascii="Arial" w:hAnsi="Arial" w:cs="Arial"/>
          <w:sz w:val="24"/>
          <w:szCs w:val="24"/>
          <w:shd w:val="clear" w:color="auto" w:fill="FFFFFF"/>
        </w:rPr>
        <w:t>una indígena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 xml:space="preserve">, que sin llevar producto alguno para su venta, </w:t>
      </w:r>
      <w:r w:rsidR="00140041">
        <w:rPr>
          <w:rFonts w:ascii="Arial" w:hAnsi="Arial" w:cs="Arial"/>
          <w:sz w:val="24"/>
          <w:szCs w:val="24"/>
          <w:shd w:val="clear" w:color="auto" w:fill="FFFFFF"/>
        </w:rPr>
        <w:t xml:space="preserve">mecánicamente es reconocida </w:t>
      </w:r>
      <w:r w:rsidR="002B0099">
        <w:rPr>
          <w:rFonts w:ascii="Arial" w:hAnsi="Arial" w:cs="Arial"/>
          <w:sz w:val="24"/>
          <w:szCs w:val="24"/>
          <w:shd w:val="clear" w:color="auto" w:fill="FFFFFF"/>
        </w:rPr>
        <w:t xml:space="preserve">y rechazada por ser </w:t>
      </w:r>
      <w:r w:rsidR="00140041">
        <w:rPr>
          <w:rFonts w:ascii="Arial" w:hAnsi="Arial" w:cs="Arial"/>
          <w:sz w:val="24"/>
          <w:szCs w:val="24"/>
          <w:shd w:val="clear" w:color="auto" w:fill="FFFFFF"/>
        </w:rPr>
        <w:t>una i</w:t>
      </w:r>
      <w:r w:rsidR="007651AE">
        <w:rPr>
          <w:rFonts w:ascii="Arial" w:hAnsi="Arial" w:cs="Arial"/>
          <w:sz w:val="24"/>
          <w:szCs w:val="24"/>
          <w:shd w:val="clear" w:color="auto" w:fill="FFFFFF"/>
        </w:rPr>
        <w:t>ndígena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por </w:t>
      </w:r>
      <w:r w:rsidR="00140041">
        <w:rPr>
          <w:rFonts w:ascii="Arial" w:hAnsi="Arial" w:cs="Arial"/>
          <w:sz w:val="24"/>
          <w:szCs w:val="24"/>
          <w:shd w:val="clear" w:color="auto" w:fill="FFFFFF"/>
        </w:rPr>
        <w:t xml:space="preserve">una combinación de elementos que solo dirigen la atención a su condición de indígena: </w:t>
      </w:r>
      <w:r>
        <w:rPr>
          <w:rFonts w:ascii="Arial" w:hAnsi="Arial" w:cs="Arial"/>
          <w:sz w:val="24"/>
          <w:szCs w:val="24"/>
          <w:shd w:val="clear" w:color="auto" w:fill="FFFFFF"/>
        </w:rPr>
        <w:t>vestimenta</w:t>
      </w:r>
      <w:r w:rsidR="00140041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7252D0">
        <w:rPr>
          <w:rFonts w:ascii="Arial" w:hAnsi="Arial" w:cs="Arial"/>
          <w:sz w:val="24"/>
          <w:szCs w:val="24"/>
          <w:shd w:val="clear" w:color="auto" w:fill="FFFFFF"/>
        </w:rPr>
        <w:t>color de piel y rasgos físicos.</w:t>
      </w:r>
    </w:p>
    <w:p w:rsidR="00083001" w:rsidRDefault="00083001" w:rsidP="000D0C5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75659C" w:rsidRDefault="00DD059A" w:rsidP="000D0C5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B0099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2B0099" w:rsidRPr="002B0099">
        <w:rPr>
          <w:rFonts w:ascii="Arial" w:hAnsi="Arial" w:cs="Arial"/>
          <w:sz w:val="24"/>
          <w:szCs w:val="24"/>
          <w:shd w:val="clear" w:color="auto" w:fill="FFFFFF"/>
        </w:rPr>
        <w:t>Causan indignación comentarios racistas contra la actriz indígena Yalitza Aparicio, de la cinta Roma</w:t>
      </w:r>
      <w:r w:rsidR="002B0099">
        <w:rPr>
          <w:rFonts w:ascii="Arial" w:hAnsi="Arial" w:cs="Arial"/>
          <w:sz w:val="24"/>
          <w:szCs w:val="24"/>
          <w:shd w:val="clear" w:color="auto" w:fill="FFFFFF"/>
        </w:rPr>
        <w:t>.”</w:t>
      </w:r>
    </w:p>
    <w:p w:rsidR="000D0C55" w:rsidRDefault="007252D0" w:rsidP="000D0C5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Este es también un acto de racismo. 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 xml:space="preserve">Los comentarios que reproduce la nota demuestran inferiorización de la persona, Yalitza Aparicio, porque no se asemeja al “estándar estético” de quienes </w:t>
      </w:r>
      <w:r w:rsidR="002266F8">
        <w:rPr>
          <w:rFonts w:ascii="Arial" w:hAnsi="Arial" w:cs="Arial"/>
          <w:sz w:val="24"/>
          <w:szCs w:val="24"/>
          <w:shd w:val="clear" w:color="auto" w:fill="FFFFFF"/>
        </w:rPr>
        <w:t>considera</w:t>
      </w:r>
      <w:r w:rsidR="0060015C">
        <w:rPr>
          <w:rFonts w:ascii="Arial" w:hAnsi="Arial" w:cs="Arial"/>
          <w:sz w:val="24"/>
          <w:szCs w:val="24"/>
          <w:shd w:val="clear" w:color="auto" w:fill="FFFFFF"/>
        </w:rPr>
        <w:t>n</w:t>
      </w:r>
      <w:r w:rsidR="002266F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 xml:space="preserve">pueden portar vestidos de diseñadores de alta costura, </w:t>
      </w:r>
      <w:r w:rsidR="00491A86">
        <w:rPr>
          <w:rFonts w:ascii="Arial" w:hAnsi="Arial" w:cs="Arial"/>
          <w:sz w:val="24"/>
          <w:szCs w:val="24"/>
          <w:shd w:val="clear" w:color="auto" w:fill="FFFFFF"/>
        </w:rPr>
        <w:t xml:space="preserve">señalando incluso, 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 xml:space="preserve">que “no se adaptan a su morfología”. Es decir, </w:t>
      </w:r>
      <w:r w:rsidR="006737EE">
        <w:rPr>
          <w:rFonts w:ascii="Arial" w:hAnsi="Arial" w:cs="Arial"/>
          <w:sz w:val="24"/>
          <w:szCs w:val="24"/>
          <w:shd w:val="clear" w:color="auto" w:fill="FFFFFF"/>
        </w:rPr>
        <w:t xml:space="preserve">es 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>morena e indígena</w:t>
      </w:r>
      <w:r w:rsidR="0060015C">
        <w:rPr>
          <w:rFonts w:ascii="Arial" w:hAnsi="Arial" w:cs="Arial"/>
          <w:sz w:val="24"/>
          <w:szCs w:val="24"/>
          <w:shd w:val="clear" w:color="auto" w:fill="FFFFFF"/>
        </w:rPr>
        <w:t>, y pobre</w:t>
      </w:r>
      <w:r w:rsidR="00006811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491A86">
        <w:rPr>
          <w:rFonts w:ascii="Arial" w:hAnsi="Arial" w:cs="Arial"/>
          <w:sz w:val="24"/>
          <w:szCs w:val="24"/>
          <w:shd w:val="clear" w:color="auto" w:fill="FFFFFF"/>
        </w:rPr>
        <w:t>Esa misma inferiorización</w:t>
      </w:r>
      <w:r w:rsidR="0060015C">
        <w:rPr>
          <w:rFonts w:ascii="Arial" w:hAnsi="Arial" w:cs="Arial"/>
          <w:sz w:val="24"/>
          <w:szCs w:val="24"/>
          <w:shd w:val="clear" w:color="auto" w:fill="FFFFFF"/>
        </w:rPr>
        <w:t>, diferenciación</w:t>
      </w:r>
      <w:r w:rsidR="00491A86">
        <w:rPr>
          <w:rFonts w:ascii="Arial" w:hAnsi="Arial" w:cs="Arial"/>
          <w:sz w:val="24"/>
          <w:szCs w:val="24"/>
          <w:shd w:val="clear" w:color="auto" w:fill="FFFFFF"/>
        </w:rPr>
        <w:t xml:space="preserve"> y rechazo por su apariencia</w:t>
      </w:r>
      <w:r w:rsidR="006737EE">
        <w:rPr>
          <w:rFonts w:ascii="Arial" w:hAnsi="Arial" w:cs="Arial"/>
          <w:sz w:val="24"/>
          <w:szCs w:val="24"/>
          <w:shd w:val="clear" w:color="auto" w:fill="FFFFFF"/>
        </w:rPr>
        <w:t>, color de piel</w:t>
      </w:r>
      <w:r w:rsidR="00491A86">
        <w:rPr>
          <w:rFonts w:ascii="Arial" w:hAnsi="Arial" w:cs="Arial"/>
          <w:sz w:val="24"/>
          <w:szCs w:val="24"/>
          <w:shd w:val="clear" w:color="auto" w:fill="FFFFFF"/>
        </w:rPr>
        <w:t xml:space="preserve"> y origen étnico, está en la expresión de “aunque la mona se vista de seda… india se queda”. </w:t>
      </w:r>
      <w:r w:rsidR="00B816F8">
        <w:rPr>
          <w:rFonts w:ascii="Arial" w:hAnsi="Arial" w:cs="Arial"/>
          <w:sz w:val="24"/>
          <w:szCs w:val="24"/>
          <w:shd w:val="clear" w:color="auto" w:fill="FFFFFF"/>
        </w:rPr>
        <w:t>El sentido original del refrán, que es racista, es que la “mona” se queda “mona”</w:t>
      </w:r>
      <w:r w:rsidR="005863EF">
        <w:rPr>
          <w:rFonts w:ascii="Arial" w:hAnsi="Arial" w:cs="Arial"/>
          <w:sz w:val="24"/>
          <w:szCs w:val="24"/>
          <w:shd w:val="clear" w:color="auto" w:fill="FFFFFF"/>
        </w:rPr>
        <w:t xml:space="preserve"> sin importar lo que haga o intente con una intención de “mejorar”</w:t>
      </w:r>
      <w:r w:rsidR="00B816F8">
        <w:rPr>
          <w:rFonts w:ascii="Arial" w:hAnsi="Arial" w:cs="Arial"/>
          <w:sz w:val="24"/>
          <w:szCs w:val="24"/>
          <w:shd w:val="clear" w:color="auto" w:fill="FFFFFF"/>
        </w:rPr>
        <w:t>, ya en sí mismo hace referencia, compara y naturaliza una condición biológica</w:t>
      </w:r>
      <w:r w:rsidR="005863EF">
        <w:rPr>
          <w:rFonts w:ascii="Arial" w:hAnsi="Arial" w:cs="Arial"/>
          <w:sz w:val="24"/>
          <w:szCs w:val="24"/>
          <w:shd w:val="clear" w:color="auto" w:fill="FFFFFF"/>
        </w:rPr>
        <w:t xml:space="preserve"> como inmutable. Un mono o simio es en principio un animal y tampoco se le considera bonito. </w:t>
      </w:r>
      <w:r w:rsidR="0060015C">
        <w:rPr>
          <w:rFonts w:ascii="Arial" w:hAnsi="Arial" w:cs="Arial"/>
          <w:sz w:val="24"/>
          <w:szCs w:val="24"/>
          <w:shd w:val="clear" w:color="auto" w:fill="FFFFFF"/>
        </w:rPr>
        <w:t xml:space="preserve">Y </w:t>
      </w:r>
      <w:r w:rsidR="005863EF">
        <w:rPr>
          <w:rFonts w:ascii="Arial" w:hAnsi="Arial" w:cs="Arial"/>
          <w:sz w:val="24"/>
          <w:szCs w:val="24"/>
          <w:shd w:val="clear" w:color="auto" w:fill="FFFFFF"/>
        </w:rPr>
        <w:t xml:space="preserve">en </w:t>
      </w:r>
      <w:r w:rsidR="00B816F8">
        <w:rPr>
          <w:rFonts w:ascii="Arial" w:hAnsi="Arial" w:cs="Arial"/>
          <w:sz w:val="24"/>
          <w:szCs w:val="24"/>
          <w:shd w:val="clear" w:color="auto" w:fill="FFFFFF"/>
        </w:rPr>
        <w:t xml:space="preserve">este caso es todavía </w:t>
      </w:r>
      <w:r w:rsidR="005863EF">
        <w:rPr>
          <w:rFonts w:ascii="Arial" w:hAnsi="Arial" w:cs="Arial"/>
          <w:sz w:val="24"/>
          <w:szCs w:val="24"/>
          <w:shd w:val="clear" w:color="auto" w:fill="FFFFFF"/>
        </w:rPr>
        <w:t xml:space="preserve">más contundente en términos de racismo, al equiparar a esa “mona” con ser </w:t>
      </w:r>
      <w:r w:rsidR="00491A86">
        <w:rPr>
          <w:rFonts w:ascii="Arial" w:hAnsi="Arial" w:cs="Arial"/>
          <w:sz w:val="24"/>
          <w:szCs w:val="24"/>
          <w:shd w:val="clear" w:color="auto" w:fill="FFFFFF"/>
        </w:rPr>
        <w:t>indígena</w:t>
      </w:r>
      <w:r w:rsidR="005863EF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91A8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sectPr w:rsidR="000D0C55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10" w:rsidRDefault="004F3410" w:rsidP="001A6BCB">
      <w:pPr>
        <w:spacing w:after="0" w:line="240" w:lineRule="auto"/>
      </w:pPr>
      <w:r>
        <w:separator/>
      </w:r>
    </w:p>
  </w:endnote>
  <w:endnote w:type="continuationSeparator" w:id="0">
    <w:p w:rsidR="004F3410" w:rsidRDefault="004F3410" w:rsidP="001A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3965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A6BCB" w:rsidRPr="001A6BCB" w:rsidRDefault="001A6BCB">
        <w:pPr>
          <w:pStyle w:val="Piedepgina"/>
          <w:jc w:val="right"/>
          <w:rPr>
            <w:sz w:val="20"/>
            <w:szCs w:val="20"/>
          </w:rPr>
        </w:pPr>
        <w:r w:rsidRPr="001A6BCB">
          <w:rPr>
            <w:sz w:val="20"/>
            <w:szCs w:val="20"/>
          </w:rPr>
          <w:fldChar w:fldCharType="begin"/>
        </w:r>
        <w:r w:rsidRPr="001A6BCB">
          <w:rPr>
            <w:sz w:val="20"/>
            <w:szCs w:val="20"/>
          </w:rPr>
          <w:instrText>PAGE   \* MERGEFORMAT</w:instrText>
        </w:r>
        <w:r w:rsidRPr="001A6BCB">
          <w:rPr>
            <w:sz w:val="20"/>
            <w:szCs w:val="20"/>
          </w:rPr>
          <w:fldChar w:fldCharType="separate"/>
        </w:r>
        <w:r w:rsidR="00D00452" w:rsidRPr="00D00452">
          <w:rPr>
            <w:noProof/>
            <w:sz w:val="20"/>
            <w:szCs w:val="20"/>
            <w:lang w:val="es-ES"/>
          </w:rPr>
          <w:t>2</w:t>
        </w:r>
        <w:r w:rsidRPr="001A6BCB">
          <w:rPr>
            <w:sz w:val="20"/>
            <w:szCs w:val="20"/>
          </w:rPr>
          <w:fldChar w:fldCharType="end"/>
        </w:r>
      </w:p>
    </w:sdtContent>
  </w:sdt>
  <w:p w:rsidR="001A6BCB" w:rsidRDefault="001A6B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10" w:rsidRDefault="004F3410" w:rsidP="001A6BCB">
      <w:pPr>
        <w:spacing w:after="0" w:line="240" w:lineRule="auto"/>
      </w:pPr>
      <w:r>
        <w:separator/>
      </w:r>
    </w:p>
  </w:footnote>
  <w:footnote w:type="continuationSeparator" w:id="0">
    <w:p w:rsidR="004F3410" w:rsidRDefault="004F3410" w:rsidP="001A6B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F"/>
    <w:rsid w:val="00006811"/>
    <w:rsid w:val="00066EA3"/>
    <w:rsid w:val="00083001"/>
    <w:rsid w:val="000C1C21"/>
    <w:rsid w:val="000C67E4"/>
    <w:rsid w:val="000D0C55"/>
    <w:rsid w:val="000F472D"/>
    <w:rsid w:val="000F6444"/>
    <w:rsid w:val="0010745C"/>
    <w:rsid w:val="00140041"/>
    <w:rsid w:val="001540B7"/>
    <w:rsid w:val="001A6BCB"/>
    <w:rsid w:val="002266F8"/>
    <w:rsid w:val="00233423"/>
    <w:rsid w:val="00267766"/>
    <w:rsid w:val="002B0099"/>
    <w:rsid w:val="00327621"/>
    <w:rsid w:val="00333077"/>
    <w:rsid w:val="003422F1"/>
    <w:rsid w:val="003D59B4"/>
    <w:rsid w:val="00406D81"/>
    <w:rsid w:val="00470081"/>
    <w:rsid w:val="00484010"/>
    <w:rsid w:val="00491A86"/>
    <w:rsid w:val="004F3410"/>
    <w:rsid w:val="005048F1"/>
    <w:rsid w:val="005863EF"/>
    <w:rsid w:val="005A72A7"/>
    <w:rsid w:val="005D2A66"/>
    <w:rsid w:val="0060015C"/>
    <w:rsid w:val="006230D2"/>
    <w:rsid w:val="006737EE"/>
    <w:rsid w:val="006B5B65"/>
    <w:rsid w:val="006B7747"/>
    <w:rsid w:val="006F2CBE"/>
    <w:rsid w:val="007161D6"/>
    <w:rsid w:val="007252D0"/>
    <w:rsid w:val="0075659C"/>
    <w:rsid w:val="007651AE"/>
    <w:rsid w:val="007726B0"/>
    <w:rsid w:val="008A7422"/>
    <w:rsid w:val="008B1EE6"/>
    <w:rsid w:val="009818C7"/>
    <w:rsid w:val="00997096"/>
    <w:rsid w:val="00997702"/>
    <w:rsid w:val="00A025D3"/>
    <w:rsid w:val="00A53279"/>
    <w:rsid w:val="00A5363D"/>
    <w:rsid w:val="00A94B66"/>
    <w:rsid w:val="00B00F13"/>
    <w:rsid w:val="00B816F8"/>
    <w:rsid w:val="00BC574D"/>
    <w:rsid w:val="00C07D7F"/>
    <w:rsid w:val="00D00452"/>
    <w:rsid w:val="00D96FC5"/>
    <w:rsid w:val="00DD059A"/>
    <w:rsid w:val="00EA4572"/>
    <w:rsid w:val="00EC4141"/>
    <w:rsid w:val="00F05FD8"/>
    <w:rsid w:val="00F06DA1"/>
    <w:rsid w:val="00F56650"/>
    <w:rsid w:val="00FB07BC"/>
    <w:rsid w:val="00FD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39447-3389-483B-A4D4-DE5E3343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6BCB"/>
  </w:style>
  <w:style w:type="paragraph" w:styleId="Piedepgina">
    <w:name w:val="footer"/>
    <w:basedOn w:val="Normal"/>
    <w:link w:val="Piedepgina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6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EF10B-5E2B-4BA7-9F4A-D79F501E9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653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 W</dc:creator>
  <cp:keywords/>
  <dc:description/>
  <cp:lastModifiedBy>A F W</cp:lastModifiedBy>
  <cp:revision>41</cp:revision>
  <dcterms:created xsi:type="dcterms:W3CDTF">2020-02-20T22:26:00Z</dcterms:created>
  <dcterms:modified xsi:type="dcterms:W3CDTF">2020-02-22T05:50:00Z</dcterms:modified>
</cp:coreProperties>
</file>