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6830DE" w14:textId="5385EC20" w:rsidR="003317F9" w:rsidRPr="00500D1B" w:rsidRDefault="003317F9" w:rsidP="00500D1B">
      <w:pPr>
        <w:spacing w:line="360" w:lineRule="auto"/>
        <w:jc w:val="both"/>
        <w:rPr>
          <w:rFonts w:cstheme="minorHAnsi"/>
          <w:b/>
          <w:bCs/>
          <w:sz w:val="24"/>
          <w:szCs w:val="24"/>
        </w:rPr>
      </w:pPr>
      <w:r w:rsidRPr="00500D1B">
        <w:rPr>
          <w:rFonts w:cstheme="minorHAnsi"/>
          <w:b/>
          <w:bCs/>
          <w:sz w:val="24"/>
          <w:szCs w:val="24"/>
        </w:rPr>
        <w:t>Diferencias y similitudes entre Ma. Elisa Velázquez y Verónica López Nájera</w:t>
      </w:r>
    </w:p>
    <w:p w14:paraId="7FAE2DCC" w14:textId="6E7687EB" w:rsidR="003317F9" w:rsidRPr="00500D1B" w:rsidRDefault="003317F9" w:rsidP="00500D1B">
      <w:pPr>
        <w:spacing w:line="360" w:lineRule="auto"/>
        <w:ind w:firstLine="708"/>
        <w:jc w:val="both"/>
        <w:rPr>
          <w:rFonts w:cstheme="minorHAnsi"/>
          <w:sz w:val="24"/>
          <w:szCs w:val="24"/>
          <w:shd w:val="clear" w:color="auto" w:fill="FFFFFF"/>
        </w:rPr>
      </w:pPr>
      <w:r w:rsidRPr="00500D1B">
        <w:rPr>
          <w:rFonts w:cstheme="minorHAnsi"/>
          <w:sz w:val="24"/>
          <w:szCs w:val="24"/>
          <w:shd w:val="clear" w:color="auto" w:fill="FFFFFF"/>
        </w:rPr>
        <w:t xml:space="preserve">En una tabla comparativa señala las diferencias y similitudes entre las posturas expuestas por las Dras. María Elisa Velázquez y Verónica López Nájera sobre la existencia del racismo durante el periodo virreinal. </w:t>
      </w:r>
      <w:proofErr w:type="gramStart"/>
      <w:r w:rsidRPr="00500D1B">
        <w:rPr>
          <w:rFonts w:cstheme="minorHAnsi"/>
          <w:sz w:val="24"/>
          <w:szCs w:val="24"/>
          <w:shd w:val="clear" w:color="auto" w:fill="FFFFFF"/>
        </w:rPr>
        <w:t>Posteriormente</w:t>
      </w:r>
      <w:proofErr w:type="gramEnd"/>
      <w:r w:rsidRPr="00500D1B">
        <w:rPr>
          <w:rFonts w:cstheme="minorHAnsi"/>
          <w:sz w:val="24"/>
          <w:szCs w:val="24"/>
          <w:shd w:val="clear" w:color="auto" w:fill="FFFFFF"/>
        </w:rPr>
        <w:t xml:space="preserve"> explica brevemente tu postura personal al respecto. Máximo 2 cuartillas.</w:t>
      </w:r>
    </w:p>
    <w:tbl>
      <w:tblPr>
        <w:tblStyle w:val="Tablaconcuadrcula"/>
        <w:tblW w:w="9923" w:type="dxa"/>
        <w:tblInd w:w="-714" w:type="dxa"/>
        <w:tblLook w:val="04A0" w:firstRow="1" w:lastRow="0" w:firstColumn="1" w:lastColumn="0" w:noHBand="0" w:noVBand="1"/>
      </w:tblPr>
      <w:tblGrid>
        <w:gridCol w:w="5128"/>
        <w:gridCol w:w="4795"/>
      </w:tblGrid>
      <w:tr w:rsidR="003317F9" w:rsidRPr="00500D1B" w14:paraId="2609DBD9" w14:textId="77777777" w:rsidTr="00B05B57">
        <w:tc>
          <w:tcPr>
            <w:tcW w:w="5128" w:type="dxa"/>
            <w:shd w:val="clear" w:color="auto" w:fill="D9D9D9" w:themeFill="background1" w:themeFillShade="D9"/>
          </w:tcPr>
          <w:p w14:paraId="59746CB4" w14:textId="09A7FB72" w:rsidR="003317F9" w:rsidRPr="00500D1B" w:rsidRDefault="003317F9" w:rsidP="00500D1B">
            <w:pPr>
              <w:spacing w:line="360" w:lineRule="auto"/>
              <w:jc w:val="both"/>
              <w:rPr>
                <w:rFonts w:cstheme="minorHAnsi"/>
                <w:sz w:val="24"/>
                <w:szCs w:val="24"/>
              </w:rPr>
            </w:pPr>
            <w:r w:rsidRPr="00500D1B">
              <w:rPr>
                <w:rFonts w:cstheme="minorHAnsi"/>
                <w:b/>
                <w:bCs/>
                <w:sz w:val="24"/>
                <w:szCs w:val="24"/>
              </w:rPr>
              <w:t>Verónica López Nájera</w:t>
            </w:r>
            <w:r w:rsidR="00BB36F9" w:rsidRPr="00500D1B">
              <w:rPr>
                <w:rFonts w:cstheme="minorHAnsi"/>
                <w:b/>
                <w:bCs/>
                <w:sz w:val="24"/>
                <w:szCs w:val="24"/>
              </w:rPr>
              <w:t xml:space="preserve"> (El racismo desde el periodo Colonial) </w:t>
            </w:r>
            <w:r w:rsidR="00B4051A" w:rsidRPr="00500D1B">
              <w:rPr>
                <w:rFonts w:cstheme="minorHAnsi"/>
                <w:b/>
                <w:bCs/>
                <w:sz w:val="24"/>
                <w:szCs w:val="24"/>
              </w:rPr>
              <w:t>T</w:t>
            </w:r>
            <w:r w:rsidR="00B4051A" w:rsidRPr="00500D1B">
              <w:rPr>
                <w:rFonts w:cstheme="minorHAnsi"/>
                <w:b/>
                <w:bCs/>
                <w:sz w:val="24"/>
                <w:szCs w:val="24"/>
              </w:rPr>
              <w:t xml:space="preserve">eoría </w:t>
            </w:r>
            <w:proofErr w:type="spellStart"/>
            <w:r w:rsidR="00B4051A" w:rsidRPr="00500D1B">
              <w:rPr>
                <w:rFonts w:cstheme="minorHAnsi"/>
                <w:b/>
                <w:bCs/>
                <w:sz w:val="24"/>
                <w:szCs w:val="24"/>
              </w:rPr>
              <w:t>descolonial</w:t>
            </w:r>
            <w:proofErr w:type="spellEnd"/>
            <w:r w:rsidR="00B4051A" w:rsidRPr="00500D1B">
              <w:rPr>
                <w:rFonts w:cstheme="minorHAnsi"/>
                <w:b/>
                <w:bCs/>
                <w:sz w:val="24"/>
                <w:szCs w:val="24"/>
              </w:rPr>
              <w:t xml:space="preserve"> o </w:t>
            </w:r>
            <w:r w:rsidR="00BB36F9" w:rsidRPr="00500D1B">
              <w:rPr>
                <w:rFonts w:cstheme="minorHAnsi"/>
                <w:b/>
                <w:bCs/>
                <w:sz w:val="24"/>
                <w:szCs w:val="24"/>
              </w:rPr>
              <w:t xml:space="preserve">Giro Decolonial </w:t>
            </w:r>
            <w:r w:rsidR="00B05B57" w:rsidRPr="00500D1B">
              <w:rPr>
                <w:rFonts w:cstheme="minorHAnsi"/>
                <w:b/>
                <w:bCs/>
                <w:sz w:val="24"/>
                <w:szCs w:val="24"/>
              </w:rPr>
              <w:t>de Aníbal Quijano.</w:t>
            </w:r>
          </w:p>
        </w:tc>
        <w:tc>
          <w:tcPr>
            <w:tcW w:w="4795" w:type="dxa"/>
            <w:shd w:val="clear" w:color="auto" w:fill="D9D9D9" w:themeFill="background1" w:themeFillShade="D9"/>
          </w:tcPr>
          <w:p w14:paraId="627B0F61" w14:textId="2F25A5B6" w:rsidR="003317F9" w:rsidRPr="00500D1B" w:rsidRDefault="003317F9" w:rsidP="00500D1B">
            <w:pPr>
              <w:spacing w:line="360" w:lineRule="auto"/>
              <w:jc w:val="center"/>
              <w:rPr>
                <w:rFonts w:cstheme="minorHAnsi"/>
                <w:sz w:val="24"/>
                <w:szCs w:val="24"/>
              </w:rPr>
            </w:pPr>
            <w:r w:rsidRPr="00500D1B">
              <w:rPr>
                <w:rFonts w:cstheme="minorHAnsi"/>
                <w:b/>
                <w:bCs/>
                <w:sz w:val="24"/>
                <w:szCs w:val="24"/>
              </w:rPr>
              <w:t>Ma. Elisa Velázquez</w:t>
            </w:r>
          </w:p>
        </w:tc>
      </w:tr>
      <w:tr w:rsidR="003317F9" w:rsidRPr="00500D1B" w14:paraId="240E299B" w14:textId="77777777" w:rsidTr="00B05B57">
        <w:tc>
          <w:tcPr>
            <w:tcW w:w="5128" w:type="dxa"/>
          </w:tcPr>
          <w:p w14:paraId="6343E4FA" w14:textId="7BF9AD32" w:rsidR="003317F9" w:rsidRPr="00500D1B" w:rsidRDefault="003317F9" w:rsidP="00500D1B">
            <w:pPr>
              <w:spacing w:line="360" w:lineRule="auto"/>
              <w:jc w:val="both"/>
              <w:rPr>
                <w:rFonts w:cstheme="minorHAnsi"/>
                <w:sz w:val="24"/>
                <w:szCs w:val="24"/>
              </w:rPr>
            </w:pPr>
            <w:r w:rsidRPr="00500D1B">
              <w:rPr>
                <w:rFonts w:cstheme="minorHAnsi"/>
                <w:sz w:val="24"/>
                <w:szCs w:val="24"/>
              </w:rPr>
              <w:t>La colonia fue un tiempo largo, heterogéneo y complejo</w:t>
            </w:r>
          </w:p>
        </w:tc>
        <w:tc>
          <w:tcPr>
            <w:tcW w:w="4795" w:type="dxa"/>
          </w:tcPr>
          <w:p w14:paraId="3EB44029" w14:textId="66848841" w:rsidR="003317F9" w:rsidRPr="00500D1B" w:rsidRDefault="00B05B57" w:rsidP="00500D1B">
            <w:pPr>
              <w:spacing w:line="360" w:lineRule="auto"/>
              <w:jc w:val="both"/>
              <w:rPr>
                <w:rFonts w:cstheme="minorHAnsi"/>
                <w:sz w:val="24"/>
                <w:szCs w:val="24"/>
              </w:rPr>
            </w:pPr>
            <w:r w:rsidRPr="00500D1B">
              <w:rPr>
                <w:rFonts w:cstheme="minorHAnsi"/>
                <w:sz w:val="24"/>
                <w:szCs w:val="24"/>
              </w:rPr>
              <w:t>El concepto de raza no existía durante el periodo colonial.</w:t>
            </w:r>
          </w:p>
        </w:tc>
      </w:tr>
      <w:tr w:rsidR="003317F9" w:rsidRPr="00500D1B" w14:paraId="6DDF1C2D" w14:textId="77777777" w:rsidTr="00B05B57">
        <w:tc>
          <w:tcPr>
            <w:tcW w:w="5128" w:type="dxa"/>
          </w:tcPr>
          <w:p w14:paraId="10B0DBF7" w14:textId="73BDE165" w:rsidR="003317F9" w:rsidRPr="00500D1B" w:rsidRDefault="003317F9" w:rsidP="00500D1B">
            <w:pPr>
              <w:spacing w:line="360" w:lineRule="auto"/>
              <w:jc w:val="both"/>
              <w:rPr>
                <w:rFonts w:cstheme="minorHAnsi"/>
                <w:sz w:val="24"/>
                <w:szCs w:val="24"/>
              </w:rPr>
            </w:pPr>
            <w:r w:rsidRPr="00500D1B">
              <w:rPr>
                <w:rFonts w:cstheme="minorHAnsi"/>
                <w:sz w:val="24"/>
                <w:szCs w:val="24"/>
              </w:rPr>
              <w:t xml:space="preserve">Modelo de colonización heterogéneo (Novohispano, </w:t>
            </w:r>
            <w:proofErr w:type="spellStart"/>
            <w:r w:rsidRPr="00500D1B">
              <w:rPr>
                <w:rFonts w:cstheme="minorHAnsi"/>
                <w:sz w:val="24"/>
                <w:szCs w:val="24"/>
              </w:rPr>
              <w:t>Adino</w:t>
            </w:r>
            <w:proofErr w:type="spellEnd"/>
            <w:r w:rsidRPr="00500D1B">
              <w:rPr>
                <w:rFonts w:cstheme="minorHAnsi"/>
                <w:sz w:val="24"/>
                <w:szCs w:val="24"/>
              </w:rPr>
              <w:t xml:space="preserve">, Cono Sur, Caribe, </w:t>
            </w:r>
            <w:proofErr w:type="gramStart"/>
            <w:r w:rsidRPr="00500D1B">
              <w:rPr>
                <w:rFonts w:cstheme="minorHAnsi"/>
                <w:sz w:val="24"/>
                <w:szCs w:val="24"/>
              </w:rPr>
              <w:t>Brasileño</w:t>
            </w:r>
            <w:proofErr w:type="gramEnd"/>
            <w:r w:rsidRPr="00500D1B">
              <w:rPr>
                <w:rFonts w:cstheme="minorHAnsi"/>
                <w:sz w:val="24"/>
                <w:szCs w:val="24"/>
              </w:rPr>
              <w:t>)</w:t>
            </w:r>
          </w:p>
        </w:tc>
        <w:tc>
          <w:tcPr>
            <w:tcW w:w="4795" w:type="dxa"/>
          </w:tcPr>
          <w:p w14:paraId="6BF33FAF" w14:textId="3F4454E3" w:rsidR="003317F9" w:rsidRPr="00500D1B" w:rsidRDefault="00B05B57" w:rsidP="00500D1B">
            <w:pPr>
              <w:spacing w:line="360" w:lineRule="auto"/>
              <w:jc w:val="both"/>
              <w:rPr>
                <w:rFonts w:cstheme="minorHAnsi"/>
                <w:sz w:val="24"/>
                <w:szCs w:val="24"/>
              </w:rPr>
            </w:pPr>
            <w:r w:rsidRPr="00500D1B">
              <w:rPr>
                <w:rFonts w:cstheme="minorHAnsi"/>
                <w:sz w:val="24"/>
                <w:szCs w:val="24"/>
              </w:rPr>
              <w:t>Raza tiene que ver con origen, linaje, con antepasados.</w:t>
            </w:r>
          </w:p>
        </w:tc>
      </w:tr>
      <w:tr w:rsidR="003317F9" w:rsidRPr="00500D1B" w14:paraId="4B08CD8E" w14:textId="77777777" w:rsidTr="00B05B57">
        <w:tc>
          <w:tcPr>
            <w:tcW w:w="5128" w:type="dxa"/>
          </w:tcPr>
          <w:p w14:paraId="29F00BA1" w14:textId="6ED4AAD6" w:rsidR="003317F9" w:rsidRPr="00500D1B" w:rsidRDefault="003317F9" w:rsidP="00500D1B">
            <w:pPr>
              <w:spacing w:line="360" w:lineRule="auto"/>
              <w:jc w:val="both"/>
              <w:rPr>
                <w:rFonts w:cstheme="minorHAnsi"/>
                <w:sz w:val="24"/>
                <w:szCs w:val="24"/>
              </w:rPr>
            </w:pPr>
            <w:r w:rsidRPr="00500D1B">
              <w:rPr>
                <w:rFonts w:cstheme="minorHAnsi"/>
                <w:sz w:val="24"/>
                <w:szCs w:val="24"/>
              </w:rPr>
              <w:t>Características historiográficas de estos 300 años</w:t>
            </w:r>
          </w:p>
        </w:tc>
        <w:tc>
          <w:tcPr>
            <w:tcW w:w="4795" w:type="dxa"/>
          </w:tcPr>
          <w:p w14:paraId="78FADD4D" w14:textId="1282853C" w:rsidR="003317F9" w:rsidRPr="00500D1B" w:rsidRDefault="00B05B57" w:rsidP="00500D1B">
            <w:pPr>
              <w:spacing w:line="360" w:lineRule="auto"/>
              <w:jc w:val="both"/>
              <w:rPr>
                <w:rFonts w:cstheme="minorHAnsi"/>
                <w:sz w:val="24"/>
                <w:szCs w:val="24"/>
              </w:rPr>
            </w:pPr>
            <w:r w:rsidRPr="00500D1B">
              <w:rPr>
                <w:rFonts w:cstheme="minorHAnsi"/>
                <w:sz w:val="24"/>
                <w:szCs w:val="24"/>
              </w:rPr>
              <w:t>Sociedad muy desigual y estamental, los oficios y la condición económica pertenecían a ciertos grupos sociales.</w:t>
            </w:r>
          </w:p>
        </w:tc>
      </w:tr>
      <w:tr w:rsidR="003317F9" w:rsidRPr="00500D1B" w14:paraId="0F3CE7AF" w14:textId="77777777" w:rsidTr="00B05B57">
        <w:tc>
          <w:tcPr>
            <w:tcW w:w="5128" w:type="dxa"/>
          </w:tcPr>
          <w:p w14:paraId="65100445" w14:textId="7EBAB89F" w:rsidR="003317F9" w:rsidRPr="00500D1B" w:rsidRDefault="003317F9" w:rsidP="00500D1B">
            <w:pPr>
              <w:spacing w:line="360" w:lineRule="auto"/>
              <w:jc w:val="both"/>
              <w:rPr>
                <w:rFonts w:cstheme="minorHAnsi"/>
                <w:sz w:val="24"/>
                <w:szCs w:val="24"/>
              </w:rPr>
            </w:pPr>
            <w:r w:rsidRPr="00500D1B">
              <w:rPr>
                <w:rFonts w:cstheme="minorHAnsi"/>
                <w:sz w:val="24"/>
                <w:szCs w:val="24"/>
              </w:rPr>
              <w:t>No es el mismo desde la llegada de los españoles hasta la independencia</w:t>
            </w:r>
            <w:r w:rsidR="00BB36F9" w:rsidRPr="00500D1B">
              <w:rPr>
                <w:rFonts w:cstheme="minorHAnsi"/>
                <w:sz w:val="24"/>
                <w:szCs w:val="24"/>
              </w:rPr>
              <w:t>. Hay tres momentos (la conquista, estabilización del momento colonial, implementación de las reformas borbónicas)</w:t>
            </w:r>
          </w:p>
        </w:tc>
        <w:tc>
          <w:tcPr>
            <w:tcW w:w="4795" w:type="dxa"/>
          </w:tcPr>
          <w:p w14:paraId="3280B8C3" w14:textId="569267A4" w:rsidR="003317F9" w:rsidRPr="00500D1B" w:rsidRDefault="00B05B57" w:rsidP="00500D1B">
            <w:pPr>
              <w:spacing w:line="360" w:lineRule="auto"/>
              <w:jc w:val="both"/>
              <w:rPr>
                <w:rFonts w:cstheme="minorHAnsi"/>
                <w:sz w:val="24"/>
                <w:szCs w:val="24"/>
              </w:rPr>
            </w:pPr>
            <w:r w:rsidRPr="00500D1B">
              <w:rPr>
                <w:rFonts w:cstheme="minorHAnsi"/>
                <w:sz w:val="24"/>
                <w:szCs w:val="24"/>
              </w:rPr>
              <w:t>Ser esclavo no necesariamente era motivo de segregación y discriminación.</w:t>
            </w:r>
          </w:p>
        </w:tc>
      </w:tr>
      <w:tr w:rsidR="003317F9" w:rsidRPr="00500D1B" w14:paraId="15628BD6" w14:textId="77777777" w:rsidTr="00B05B57">
        <w:tc>
          <w:tcPr>
            <w:tcW w:w="5128" w:type="dxa"/>
          </w:tcPr>
          <w:p w14:paraId="4B3338E3" w14:textId="5890F5C6" w:rsidR="003317F9" w:rsidRPr="00500D1B" w:rsidRDefault="00BB36F9" w:rsidP="00500D1B">
            <w:pPr>
              <w:spacing w:line="360" w:lineRule="auto"/>
              <w:jc w:val="both"/>
              <w:rPr>
                <w:rFonts w:cstheme="minorHAnsi"/>
                <w:sz w:val="24"/>
                <w:szCs w:val="24"/>
              </w:rPr>
            </w:pPr>
            <w:r w:rsidRPr="00500D1B">
              <w:rPr>
                <w:rFonts w:cstheme="minorHAnsi"/>
                <w:sz w:val="24"/>
                <w:szCs w:val="24"/>
              </w:rPr>
              <w:t xml:space="preserve">La visión del mundo de los </w:t>
            </w:r>
            <w:r w:rsidR="00B4051A" w:rsidRPr="00500D1B">
              <w:rPr>
                <w:rFonts w:cstheme="minorHAnsi"/>
                <w:sz w:val="24"/>
                <w:szCs w:val="24"/>
              </w:rPr>
              <w:t>e</w:t>
            </w:r>
            <w:r w:rsidRPr="00500D1B">
              <w:rPr>
                <w:rFonts w:cstheme="minorHAnsi"/>
                <w:sz w:val="24"/>
                <w:szCs w:val="24"/>
              </w:rPr>
              <w:t>uropeos es diferente y desde esa visión hacen la interpretación de esa realidad social</w:t>
            </w:r>
            <w:r w:rsidR="00B4051A" w:rsidRPr="00500D1B">
              <w:rPr>
                <w:rFonts w:cstheme="minorHAnsi"/>
                <w:sz w:val="24"/>
                <w:szCs w:val="24"/>
              </w:rPr>
              <w:t xml:space="preserve"> e histórica</w:t>
            </w:r>
            <w:r w:rsidRPr="00500D1B">
              <w:rPr>
                <w:rFonts w:cstheme="minorHAnsi"/>
                <w:sz w:val="24"/>
                <w:szCs w:val="24"/>
              </w:rPr>
              <w:t>.</w:t>
            </w:r>
          </w:p>
        </w:tc>
        <w:tc>
          <w:tcPr>
            <w:tcW w:w="4795" w:type="dxa"/>
          </w:tcPr>
          <w:p w14:paraId="071A41FF" w14:textId="1CEB6477" w:rsidR="003317F9" w:rsidRPr="00500D1B" w:rsidRDefault="00B05B57" w:rsidP="00500D1B">
            <w:pPr>
              <w:spacing w:line="360" w:lineRule="auto"/>
              <w:jc w:val="both"/>
              <w:rPr>
                <w:rFonts w:cstheme="minorHAnsi"/>
                <w:sz w:val="24"/>
                <w:szCs w:val="24"/>
              </w:rPr>
            </w:pPr>
            <w:r w:rsidRPr="00500D1B">
              <w:rPr>
                <w:rFonts w:cstheme="minorHAnsi"/>
                <w:sz w:val="24"/>
                <w:szCs w:val="24"/>
              </w:rPr>
              <w:t>En la época colonial nunca se prohibieron los matrimonios mixtos.</w:t>
            </w:r>
          </w:p>
        </w:tc>
      </w:tr>
      <w:tr w:rsidR="003317F9" w:rsidRPr="00500D1B" w14:paraId="0A649A2D" w14:textId="77777777" w:rsidTr="00B05B57">
        <w:tc>
          <w:tcPr>
            <w:tcW w:w="5128" w:type="dxa"/>
          </w:tcPr>
          <w:p w14:paraId="435743F1" w14:textId="3F75CC67" w:rsidR="003317F9" w:rsidRPr="00500D1B" w:rsidRDefault="00B4051A" w:rsidP="00500D1B">
            <w:pPr>
              <w:spacing w:line="360" w:lineRule="auto"/>
              <w:jc w:val="both"/>
              <w:rPr>
                <w:rFonts w:cstheme="minorHAnsi"/>
                <w:sz w:val="24"/>
                <w:szCs w:val="24"/>
              </w:rPr>
            </w:pPr>
            <w:r w:rsidRPr="00500D1B">
              <w:rPr>
                <w:rFonts w:cstheme="minorHAnsi"/>
                <w:sz w:val="24"/>
                <w:szCs w:val="24"/>
              </w:rPr>
              <w:t>La historia colonial no concluye con la independencia, sino que se mantiene hasta la actualidad, a través de su herencia.</w:t>
            </w:r>
          </w:p>
        </w:tc>
        <w:tc>
          <w:tcPr>
            <w:tcW w:w="4795" w:type="dxa"/>
          </w:tcPr>
          <w:p w14:paraId="05D65417" w14:textId="0930B79F" w:rsidR="003317F9" w:rsidRPr="00500D1B" w:rsidRDefault="00B05B57" w:rsidP="00500D1B">
            <w:pPr>
              <w:spacing w:line="360" w:lineRule="auto"/>
              <w:jc w:val="both"/>
              <w:rPr>
                <w:rFonts w:cstheme="minorHAnsi"/>
                <w:sz w:val="24"/>
                <w:szCs w:val="24"/>
              </w:rPr>
            </w:pPr>
            <w:r w:rsidRPr="00500D1B">
              <w:rPr>
                <w:rFonts w:cstheme="minorHAnsi"/>
                <w:sz w:val="24"/>
                <w:szCs w:val="24"/>
              </w:rPr>
              <w:t xml:space="preserve">El termino raza </w:t>
            </w:r>
            <w:r w:rsidR="00DD209C" w:rsidRPr="00500D1B">
              <w:rPr>
                <w:rFonts w:cstheme="minorHAnsi"/>
                <w:sz w:val="24"/>
                <w:szCs w:val="24"/>
              </w:rPr>
              <w:t>y e</w:t>
            </w:r>
            <w:r w:rsidR="00DD209C" w:rsidRPr="00500D1B">
              <w:rPr>
                <w:rFonts w:cstheme="minorHAnsi"/>
                <w:sz w:val="24"/>
                <w:szCs w:val="24"/>
              </w:rPr>
              <w:t xml:space="preserve">l auge de comercio de personas </w:t>
            </w:r>
            <w:r w:rsidRPr="00500D1B">
              <w:rPr>
                <w:rFonts w:cstheme="minorHAnsi"/>
                <w:sz w:val="24"/>
                <w:szCs w:val="24"/>
              </w:rPr>
              <w:t>aparece a mediados del siglo XVIII.</w:t>
            </w:r>
            <w:r w:rsidR="00DD209C" w:rsidRPr="00500D1B">
              <w:rPr>
                <w:rFonts w:cstheme="minorHAnsi"/>
                <w:sz w:val="24"/>
                <w:szCs w:val="24"/>
              </w:rPr>
              <w:t xml:space="preserve"> </w:t>
            </w:r>
          </w:p>
        </w:tc>
      </w:tr>
      <w:tr w:rsidR="00B4051A" w:rsidRPr="00500D1B" w14:paraId="39D64986" w14:textId="77777777" w:rsidTr="00B05B57">
        <w:tc>
          <w:tcPr>
            <w:tcW w:w="5128" w:type="dxa"/>
          </w:tcPr>
          <w:p w14:paraId="627A2286" w14:textId="40AD489E" w:rsidR="00B4051A" w:rsidRPr="00500D1B" w:rsidRDefault="00B4051A" w:rsidP="00500D1B">
            <w:pPr>
              <w:spacing w:line="360" w:lineRule="auto"/>
              <w:jc w:val="both"/>
              <w:rPr>
                <w:rFonts w:cstheme="minorHAnsi"/>
                <w:sz w:val="24"/>
                <w:szCs w:val="24"/>
              </w:rPr>
            </w:pPr>
            <w:r w:rsidRPr="00500D1B">
              <w:rPr>
                <w:rFonts w:cstheme="minorHAnsi"/>
                <w:sz w:val="24"/>
                <w:szCs w:val="24"/>
              </w:rPr>
              <w:lastRenderedPageBreak/>
              <w:t>Racismo desde la perspectiva decolonial, es un momento en el que inicia la modernidad, el colonialismo y capitalismo.</w:t>
            </w:r>
          </w:p>
        </w:tc>
        <w:tc>
          <w:tcPr>
            <w:tcW w:w="4795" w:type="dxa"/>
          </w:tcPr>
          <w:p w14:paraId="028B6CB7" w14:textId="2AE7EDBF" w:rsidR="00B4051A" w:rsidRPr="00500D1B" w:rsidRDefault="00DD209C" w:rsidP="00500D1B">
            <w:pPr>
              <w:spacing w:line="360" w:lineRule="auto"/>
              <w:jc w:val="both"/>
              <w:rPr>
                <w:rFonts w:cstheme="minorHAnsi"/>
                <w:sz w:val="24"/>
                <w:szCs w:val="24"/>
              </w:rPr>
            </w:pPr>
            <w:r w:rsidRPr="00500D1B">
              <w:rPr>
                <w:rFonts w:cstheme="minorHAnsi"/>
                <w:sz w:val="24"/>
                <w:szCs w:val="24"/>
              </w:rPr>
              <w:t>El racismo era una ideología que tenía que justificar el intenso comercio de personas esclavizadas durante el siglo XVIII y XIX.</w:t>
            </w:r>
          </w:p>
        </w:tc>
      </w:tr>
      <w:tr w:rsidR="00B4051A" w:rsidRPr="00500D1B" w14:paraId="5609A03A" w14:textId="77777777" w:rsidTr="00B05B57">
        <w:tc>
          <w:tcPr>
            <w:tcW w:w="5128" w:type="dxa"/>
          </w:tcPr>
          <w:p w14:paraId="21490C42" w14:textId="04A81843" w:rsidR="00B4051A" w:rsidRPr="00500D1B" w:rsidRDefault="00B4051A" w:rsidP="00500D1B">
            <w:pPr>
              <w:spacing w:line="360" w:lineRule="auto"/>
              <w:jc w:val="both"/>
              <w:rPr>
                <w:rFonts w:cstheme="minorHAnsi"/>
                <w:sz w:val="24"/>
                <w:szCs w:val="24"/>
              </w:rPr>
            </w:pPr>
            <w:r w:rsidRPr="00500D1B">
              <w:rPr>
                <w:rFonts w:cstheme="minorHAnsi"/>
                <w:sz w:val="24"/>
                <w:szCs w:val="24"/>
              </w:rPr>
              <w:t>Rearticulación global de la forma de clasificación y organización de los sujetos.</w:t>
            </w:r>
          </w:p>
        </w:tc>
        <w:tc>
          <w:tcPr>
            <w:tcW w:w="4795" w:type="dxa"/>
          </w:tcPr>
          <w:p w14:paraId="0A681566" w14:textId="08808716" w:rsidR="00B4051A" w:rsidRPr="00500D1B" w:rsidRDefault="00DD209C" w:rsidP="00500D1B">
            <w:pPr>
              <w:spacing w:line="360" w:lineRule="auto"/>
              <w:jc w:val="both"/>
              <w:rPr>
                <w:rFonts w:cstheme="minorHAnsi"/>
                <w:sz w:val="24"/>
                <w:szCs w:val="24"/>
              </w:rPr>
            </w:pPr>
            <w:r w:rsidRPr="00500D1B">
              <w:rPr>
                <w:rFonts w:cstheme="minorHAnsi"/>
                <w:sz w:val="24"/>
                <w:szCs w:val="24"/>
              </w:rPr>
              <w:t>El racismo esta ligado a la constitución del estado-nación.</w:t>
            </w:r>
          </w:p>
        </w:tc>
      </w:tr>
      <w:tr w:rsidR="00B4051A" w:rsidRPr="00500D1B" w14:paraId="5CC4148B" w14:textId="77777777" w:rsidTr="00B05B57">
        <w:tc>
          <w:tcPr>
            <w:tcW w:w="5128" w:type="dxa"/>
          </w:tcPr>
          <w:p w14:paraId="3542D68F" w14:textId="57F95D95" w:rsidR="00B4051A" w:rsidRPr="00500D1B" w:rsidRDefault="00B4051A" w:rsidP="00500D1B">
            <w:pPr>
              <w:spacing w:line="360" w:lineRule="auto"/>
              <w:jc w:val="both"/>
              <w:rPr>
                <w:rFonts w:cstheme="minorHAnsi"/>
                <w:sz w:val="24"/>
                <w:szCs w:val="24"/>
              </w:rPr>
            </w:pPr>
            <w:r w:rsidRPr="00500D1B">
              <w:rPr>
                <w:rFonts w:cstheme="minorHAnsi"/>
                <w:sz w:val="24"/>
                <w:szCs w:val="24"/>
              </w:rPr>
              <w:t xml:space="preserve">El racismo existió desde antes del colonialismo, </w:t>
            </w:r>
            <w:r w:rsidR="007D7DA7" w:rsidRPr="00500D1B">
              <w:rPr>
                <w:rFonts w:cstheme="minorHAnsi"/>
                <w:sz w:val="24"/>
                <w:szCs w:val="24"/>
              </w:rPr>
              <w:t>sin embrago se convirtió en un principio organizador de la vida de las sociedades coloniales.</w:t>
            </w:r>
          </w:p>
        </w:tc>
        <w:tc>
          <w:tcPr>
            <w:tcW w:w="4795" w:type="dxa"/>
          </w:tcPr>
          <w:p w14:paraId="602DEC03" w14:textId="078CDAF2" w:rsidR="00B4051A" w:rsidRPr="00500D1B" w:rsidRDefault="00DD209C" w:rsidP="00500D1B">
            <w:pPr>
              <w:spacing w:line="360" w:lineRule="auto"/>
              <w:jc w:val="both"/>
              <w:rPr>
                <w:rFonts w:cstheme="minorHAnsi"/>
                <w:sz w:val="24"/>
                <w:szCs w:val="24"/>
              </w:rPr>
            </w:pPr>
            <w:r w:rsidRPr="00500D1B">
              <w:rPr>
                <w:rFonts w:cstheme="minorHAnsi"/>
                <w:sz w:val="24"/>
                <w:szCs w:val="24"/>
              </w:rPr>
              <w:t>Los cuadros de castas fueron postales para mostrar la diversidad y racial del América.</w:t>
            </w:r>
          </w:p>
        </w:tc>
      </w:tr>
      <w:tr w:rsidR="00B4051A" w:rsidRPr="00500D1B" w14:paraId="0B1863B7" w14:textId="77777777" w:rsidTr="00B05B57">
        <w:tc>
          <w:tcPr>
            <w:tcW w:w="5128" w:type="dxa"/>
          </w:tcPr>
          <w:p w14:paraId="5059E7AD" w14:textId="5F97CEFF" w:rsidR="00B4051A" w:rsidRPr="00500D1B" w:rsidRDefault="007D7DA7" w:rsidP="00500D1B">
            <w:pPr>
              <w:spacing w:line="360" w:lineRule="auto"/>
              <w:jc w:val="both"/>
              <w:rPr>
                <w:rFonts w:cstheme="minorHAnsi"/>
                <w:sz w:val="24"/>
                <w:szCs w:val="24"/>
              </w:rPr>
            </w:pPr>
            <w:r w:rsidRPr="00500D1B">
              <w:rPr>
                <w:rFonts w:cstheme="minorHAnsi"/>
                <w:sz w:val="24"/>
                <w:szCs w:val="24"/>
              </w:rPr>
              <w:t>Este periodo, se convierte en el primer momento en el que se completa la idea de mundo.</w:t>
            </w:r>
          </w:p>
        </w:tc>
        <w:tc>
          <w:tcPr>
            <w:tcW w:w="4795" w:type="dxa"/>
          </w:tcPr>
          <w:p w14:paraId="2419C146" w14:textId="4CCE4CB7" w:rsidR="00B4051A" w:rsidRPr="00500D1B" w:rsidRDefault="00DD209C" w:rsidP="00500D1B">
            <w:pPr>
              <w:spacing w:line="360" w:lineRule="auto"/>
              <w:jc w:val="both"/>
              <w:rPr>
                <w:rFonts w:cstheme="minorHAnsi"/>
                <w:sz w:val="24"/>
                <w:szCs w:val="24"/>
              </w:rPr>
            </w:pPr>
            <w:r w:rsidRPr="00500D1B">
              <w:rPr>
                <w:rFonts w:cstheme="minorHAnsi"/>
                <w:sz w:val="24"/>
                <w:szCs w:val="24"/>
              </w:rPr>
              <w:t xml:space="preserve">El racismo llega cuando los seres humanos son diferenciados por su aspecto físico y su color de piel, pero siempre vinculado a sus tradiciones, su moral y su historia. </w:t>
            </w:r>
          </w:p>
        </w:tc>
      </w:tr>
      <w:tr w:rsidR="00CD0B6C" w:rsidRPr="00500D1B" w14:paraId="3B602F86" w14:textId="77777777" w:rsidTr="00B05B57">
        <w:tc>
          <w:tcPr>
            <w:tcW w:w="5128" w:type="dxa"/>
          </w:tcPr>
          <w:p w14:paraId="5EDBA054" w14:textId="22FE0049" w:rsidR="00CD0B6C" w:rsidRPr="00500D1B" w:rsidRDefault="00CD0B6C" w:rsidP="00500D1B">
            <w:pPr>
              <w:spacing w:line="360" w:lineRule="auto"/>
              <w:jc w:val="both"/>
              <w:rPr>
                <w:rFonts w:cstheme="minorHAnsi"/>
                <w:sz w:val="24"/>
                <w:szCs w:val="24"/>
              </w:rPr>
            </w:pPr>
            <w:r w:rsidRPr="00500D1B">
              <w:rPr>
                <w:rFonts w:cstheme="minorHAnsi"/>
                <w:sz w:val="24"/>
                <w:szCs w:val="24"/>
              </w:rPr>
              <w:t>Proceso histórico, progresivo y heterogéneo</w:t>
            </w:r>
          </w:p>
        </w:tc>
        <w:tc>
          <w:tcPr>
            <w:tcW w:w="4795" w:type="dxa"/>
          </w:tcPr>
          <w:p w14:paraId="2AA29CA5" w14:textId="77777777" w:rsidR="00CD0B6C" w:rsidRPr="00500D1B" w:rsidRDefault="00CD0B6C" w:rsidP="00500D1B">
            <w:pPr>
              <w:spacing w:line="360" w:lineRule="auto"/>
              <w:jc w:val="both"/>
              <w:rPr>
                <w:rFonts w:cstheme="minorHAnsi"/>
                <w:sz w:val="24"/>
                <w:szCs w:val="24"/>
              </w:rPr>
            </w:pPr>
          </w:p>
        </w:tc>
      </w:tr>
      <w:tr w:rsidR="00CD0B6C" w:rsidRPr="00500D1B" w14:paraId="1E8C8F9A" w14:textId="77777777" w:rsidTr="00B05B57">
        <w:tc>
          <w:tcPr>
            <w:tcW w:w="5128" w:type="dxa"/>
          </w:tcPr>
          <w:p w14:paraId="62C4F39D" w14:textId="2CE6704F" w:rsidR="00CD0B6C" w:rsidRPr="00500D1B" w:rsidRDefault="00CD0B6C" w:rsidP="00500D1B">
            <w:pPr>
              <w:spacing w:line="360" w:lineRule="auto"/>
              <w:jc w:val="both"/>
              <w:rPr>
                <w:rFonts w:cstheme="minorHAnsi"/>
                <w:sz w:val="24"/>
                <w:szCs w:val="24"/>
              </w:rPr>
            </w:pPr>
            <w:r w:rsidRPr="00500D1B">
              <w:rPr>
                <w:rFonts w:cstheme="minorHAnsi"/>
                <w:sz w:val="24"/>
                <w:szCs w:val="24"/>
              </w:rPr>
              <w:t xml:space="preserve">El patrón de dominación está </w:t>
            </w:r>
            <w:r w:rsidR="000C2D39" w:rsidRPr="00500D1B">
              <w:rPr>
                <w:rFonts w:cstheme="minorHAnsi"/>
                <w:sz w:val="24"/>
                <w:szCs w:val="24"/>
              </w:rPr>
              <w:t>organizado</w:t>
            </w:r>
            <w:r w:rsidRPr="00500D1B">
              <w:rPr>
                <w:rFonts w:cstheme="minorHAnsi"/>
                <w:sz w:val="24"/>
                <w:szCs w:val="24"/>
              </w:rPr>
              <w:t xml:space="preserve"> por cuatro dimensiones (Organización productiva, política y social, sexo-genérica y la construcción del conocimiento-Eurocentrismo-)</w:t>
            </w:r>
          </w:p>
        </w:tc>
        <w:tc>
          <w:tcPr>
            <w:tcW w:w="4795" w:type="dxa"/>
          </w:tcPr>
          <w:p w14:paraId="38C2A6FA" w14:textId="77777777" w:rsidR="00CD0B6C" w:rsidRPr="00500D1B" w:rsidRDefault="00CD0B6C" w:rsidP="00500D1B">
            <w:pPr>
              <w:spacing w:line="360" w:lineRule="auto"/>
              <w:jc w:val="both"/>
              <w:rPr>
                <w:rFonts w:cstheme="minorHAnsi"/>
                <w:sz w:val="24"/>
                <w:szCs w:val="24"/>
              </w:rPr>
            </w:pPr>
          </w:p>
        </w:tc>
      </w:tr>
      <w:tr w:rsidR="00CD0B6C" w:rsidRPr="00500D1B" w14:paraId="694B43F1" w14:textId="77777777" w:rsidTr="00B05B57">
        <w:tc>
          <w:tcPr>
            <w:tcW w:w="5128" w:type="dxa"/>
          </w:tcPr>
          <w:p w14:paraId="73B67309" w14:textId="0D64CECE" w:rsidR="00CD0B6C" w:rsidRPr="00500D1B" w:rsidRDefault="00CD0B6C" w:rsidP="00500D1B">
            <w:pPr>
              <w:spacing w:line="360" w:lineRule="auto"/>
              <w:jc w:val="both"/>
              <w:rPr>
                <w:rFonts w:cstheme="minorHAnsi"/>
                <w:sz w:val="24"/>
                <w:szCs w:val="24"/>
              </w:rPr>
            </w:pPr>
            <w:r w:rsidRPr="00500D1B">
              <w:rPr>
                <w:rFonts w:cstheme="minorHAnsi"/>
                <w:sz w:val="24"/>
                <w:szCs w:val="24"/>
              </w:rPr>
              <w:t>La raza se convierte en un elemento identitario, para clasificar jerárquicamente a la sociedad en las cuatro dimensiones.</w:t>
            </w:r>
          </w:p>
        </w:tc>
        <w:tc>
          <w:tcPr>
            <w:tcW w:w="4795" w:type="dxa"/>
          </w:tcPr>
          <w:p w14:paraId="3968171B" w14:textId="77777777" w:rsidR="00CD0B6C" w:rsidRPr="00500D1B" w:rsidRDefault="00CD0B6C" w:rsidP="00500D1B">
            <w:pPr>
              <w:spacing w:line="360" w:lineRule="auto"/>
              <w:jc w:val="both"/>
              <w:rPr>
                <w:rFonts w:cstheme="minorHAnsi"/>
                <w:sz w:val="24"/>
                <w:szCs w:val="24"/>
              </w:rPr>
            </w:pPr>
          </w:p>
        </w:tc>
      </w:tr>
      <w:tr w:rsidR="00CD0B6C" w:rsidRPr="00500D1B" w14:paraId="23E83692" w14:textId="77777777" w:rsidTr="00B05B57">
        <w:tc>
          <w:tcPr>
            <w:tcW w:w="5128" w:type="dxa"/>
          </w:tcPr>
          <w:p w14:paraId="5116F7C3" w14:textId="3B81956F" w:rsidR="00CD0B6C" w:rsidRPr="00500D1B" w:rsidRDefault="00B05B57" w:rsidP="00500D1B">
            <w:pPr>
              <w:spacing w:line="360" w:lineRule="auto"/>
              <w:jc w:val="both"/>
              <w:rPr>
                <w:rFonts w:cstheme="minorHAnsi"/>
                <w:sz w:val="24"/>
                <w:szCs w:val="24"/>
              </w:rPr>
            </w:pPr>
            <w:r w:rsidRPr="00500D1B">
              <w:rPr>
                <w:rFonts w:cstheme="minorHAnsi"/>
                <w:sz w:val="24"/>
                <w:szCs w:val="24"/>
              </w:rPr>
              <w:t>Se mantienen un sistema de opresiones similar al de la colonia.</w:t>
            </w:r>
          </w:p>
        </w:tc>
        <w:tc>
          <w:tcPr>
            <w:tcW w:w="4795" w:type="dxa"/>
          </w:tcPr>
          <w:p w14:paraId="792BE474" w14:textId="77777777" w:rsidR="00CD0B6C" w:rsidRPr="00500D1B" w:rsidRDefault="00CD0B6C" w:rsidP="00500D1B">
            <w:pPr>
              <w:spacing w:line="360" w:lineRule="auto"/>
              <w:jc w:val="both"/>
              <w:rPr>
                <w:rFonts w:cstheme="minorHAnsi"/>
                <w:sz w:val="24"/>
                <w:szCs w:val="24"/>
              </w:rPr>
            </w:pPr>
          </w:p>
        </w:tc>
      </w:tr>
    </w:tbl>
    <w:p w14:paraId="5B25F2B9" w14:textId="3DCAF265" w:rsidR="003317F9" w:rsidRDefault="00500D1B" w:rsidP="00500D1B">
      <w:pPr>
        <w:spacing w:line="360" w:lineRule="auto"/>
        <w:jc w:val="both"/>
        <w:rPr>
          <w:rFonts w:cstheme="minorHAnsi"/>
          <w:sz w:val="24"/>
          <w:szCs w:val="24"/>
        </w:rPr>
      </w:pPr>
      <w:r w:rsidRPr="00500D1B">
        <w:rPr>
          <w:rFonts w:cstheme="minorHAnsi"/>
          <w:sz w:val="24"/>
          <w:szCs w:val="24"/>
        </w:rPr>
        <w:tab/>
        <w:t>Con base en las dos posturas señaladas en los textos y videos antes mencionados, concuerdo con la Dra. Verónica López Nájera, ya que encuentro en su análisis un argumento sólido, sobre como en el periodo colonial contribuyo de manera determinante en la formación del concepto de racismo, si bien es cierto que no se había conceptualizado de esa manera, también es cierto que</w:t>
      </w:r>
      <w:r>
        <w:rPr>
          <w:rFonts w:cstheme="minorHAnsi"/>
          <w:sz w:val="24"/>
          <w:szCs w:val="24"/>
        </w:rPr>
        <w:t>,</w:t>
      </w:r>
      <w:r w:rsidRPr="00500D1B">
        <w:rPr>
          <w:rFonts w:cstheme="minorHAnsi"/>
          <w:sz w:val="24"/>
          <w:szCs w:val="24"/>
        </w:rPr>
        <w:t xml:space="preserve"> para poder organizar a los grupos sociales en la colonia, </w:t>
      </w:r>
      <w:r w:rsidRPr="00500D1B">
        <w:rPr>
          <w:rFonts w:cstheme="minorHAnsi"/>
          <w:sz w:val="24"/>
          <w:szCs w:val="24"/>
        </w:rPr>
        <w:lastRenderedPageBreak/>
        <w:t>se basaron en aspectos físicos y genéticos. Es decir, la raza se convirtió en un factor que dio identidad y simbología a cada uno de esos grupos sociales</w:t>
      </w:r>
      <w:r w:rsidR="00C24D48">
        <w:rPr>
          <w:rFonts w:cstheme="minorHAnsi"/>
          <w:sz w:val="24"/>
          <w:szCs w:val="24"/>
        </w:rPr>
        <w:t>.</w:t>
      </w:r>
    </w:p>
    <w:p w14:paraId="5A86E6F7" w14:textId="2E637AB0" w:rsidR="00C24D48" w:rsidRDefault="0043169A" w:rsidP="00C24D48">
      <w:pPr>
        <w:spacing w:line="360" w:lineRule="auto"/>
        <w:ind w:firstLine="708"/>
        <w:jc w:val="both"/>
        <w:rPr>
          <w:rFonts w:cstheme="minorHAnsi"/>
          <w:sz w:val="24"/>
          <w:szCs w:val="24"/>
        </w:rPr>
      </w:pPr>
      <w:r>
        <w:rPr>
          <w:rFonts w:cstheme="minorHAnsi"/>
          <w:sz w:val="24"/>
          <w:szCs w:val="24"/>
        </w:rPr>
        <w:t>Con la llegada de los españoles a América, surgió una nueva visión del mundo, de lo global, una idea de que los europeos tenían el conocimiento absoluto, negando cualquier diferencia social, religiosa, económica y cultural que no fuera la de ellos. En la postura de la Dra. Verónica López Nájera se muestran algunos de los patrones de dominación europea como la actividad económica donde participaba cada uno de estos actores, misma que le daba un estatus. L</w:t>
      </w:r>
      <w:r>
        <w:rPr>
          <w:rFonts w:cstheme="minorHAnsi"/>
          <w:sz w:val="24"/>
          <w:szCs w:val="24"/>
        </w:rPr>
        <w:t>a división social del trabajo</w:t>
      </w:r>
      <w:r>
        <w:rPr>
          <w:rFonts w:cstheme="minorHAnsi"/>
          <w:sz w:val="24"/>
          <w:szCs w:val="24"/>
        </w:rPr>
        <w:t>,</w:t>
      </w:r>
      <w:r>
        <w:rPr>
          <w:rFonts w:cstheme="minorHAnsi"/>
          <w:sz w:val="24"/>
          <w:szCs w:val="24"/>
        </w:rPr>
        <w:t xml:space="preserve"> llevo a los diferentes grupos sociales a desarrollar actividades económicas destinadas </w:t>
      </w:r>
      <w:r>
        <w:rPr>
          <w:rFonts w:cstheme="minorHAnsi"/>
          <w:sz w:val="24"/>
          <w:szCs w:val="24"/>
        </w:rPr>
        <w:t xml:space="preserve">y asignadas de acuerdo con sus características y fortaleza física; de igual manera, la participación política y social en las actividades importantes de la Nueva España, de ahí que los criollos no tuvieran acceso a puestos políticos, por no ser considerados europeos puros. </w:t>
      </w:r>
      <w:r w:rsidR="003C5507">
        <w:rPr>
          <w:rFonts w:cstheme="minorHAnsi"/>
          <w:sz w:val="24"/>
          <w:szCs w:val="24"/>
        </w:rPr>
        <w:t>P</w:t>
      </w:r>
      <w:r>
        <w:rPr>
          <w:rFonts w:cstheme="minorHAnsi"/>
          <w:sz w:val="24"/>
          <w:szCs w:val="24"/>
        </w:rPr>
        <w:t>or tanto,</w:t>
      </w:r>
      <w:r>
        <w:rPr>
          <w:rFonts w:cstheme="minorHAnsi"/>
          <w:sz w:val="24"/>
          <w:szCs w:val="24"/>
        </w:rPr>
        <w:t xml:space="preserve"> </w:t>
      </w:r>
      <w:r w:rsidR="003C5507">
        <w:rPr>
          <w:rFonts w:cstheme="minorHAnsi"/>
          <w:sz w:val="24"/>
          <w:szCs w:val="24"/>
        </w:rPr>
        <w:t xml:space="preserve">había también una división sexual del trabajo, asignando a las mujeres actividades de servidumbre, entre otras. </w:t>
      </w:r>
      <w:r w:rsidR="00C24D48">
        <w:rPr>
          <w:rFonts w:cstheme="minorHAnsi"/>
          <w:sz w:val="24"/>
          <w:szCs w:val="24"/>
        </w:rPr>
        <w:t xml:space="preserve">Fueron muchos y muy variados los factores que contribuyeron a que se fortaleciera la idea de grupos sociales superiores a otros. </w:t>
      </w:r>
      <w:bookmarkStart w:id="0" w:name="_GoBack"/>
      <w:bookmarkEnd w:id="0"/>
    </w:p>
    <w:sectPr w:rsidR="00C24D48">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D697F" w14:textId="77777777" w:rsidR="00EF39A1" w:rsidRDefault="00EF39A1" w:rsidP="00267850">
      <w:pPr>
        <w:spacing w:after="0" w:line="240" w:lineRule="auto"/>
      </w:pPr>
      <w:r>
        <w:separator/>
      </w:r>
    </w:p>
  </w:endnote>
  <w:endnote w:type="continuationSeparator" w:id="0">
    <w:p w14:paraId="0A04D09F" w14:textId="77777777" w:rsidR="00EF39A1" w:rsidRDefault="00EF39A1" w:rsidP="00267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4445"/>
      <w:gridCol w:w="4393"/>
    </w:tblGrid>
    <w:tr w:rsidR="002B40E2" w14:paraId="65B37528" w14:textId="77777777">
      <w:trPr>
        <w:trHeight w:hRule="exact" w:val="115"/>
        <w:jc w:val="center"/>
      </w:trPr>
      <w:tc>
        <w:tcPr>
          <w:tcW w:w="4686" w:type="dxa"/>
          <w:shd w:val="clear" w:color="auto" w:fill="4472C4" w:themeFill="accent1"/>
          <w:tcMar>
            <w:top w:w="0" w:type="dxa"/>
            <w:bottom w:w="0" w:type="dxa"/>
          </w:tcMar>
        </w:tcPr>
        <w:p w14:paraId="52BF3B6A" w14:textId="77777777" w:rsidR="002B40E2" w:rsidRDefault="002B40E2">
          <w:pPr>
            <w:pStyle w:val="Encabezado"/>
            <w:rPr>
              <w:caps/>
              <w:sz w:val="18"/>
            </w:rPr>
          </w:pPr>
        </w:p>
      </w:tc>
      <w:tc>
        <w:tcPr>
          <w:tcW w:w="4674" w:type="dxa"/>
          <w:shd w:val="clear" w:color="auto" w:fill="4472C4" w:themeFill="accent1"/>
          <w:tcMar>
            <w:top w:w="0" w:type="dxa"/>
            <w:bottom w:w="0" w:type="dxa"/>
          </w:tcMar>
        </w:tcPr>
        <w:p w14:paraId="0D5735B1" w14:textId="77777777" w:rsidR="002B40E2" w:rsidRDefault="002B40E2">
          <w:pPr>
            <w:pStyle w:val="Encabezado"/>
            <w:jc w:val="right"/>
            <w:rPr>
              <w:caps/>
              <w:sz w:val="18"/>
            </w:rPr>
          </w:pPr>
        </w:p>
      </w:tc>
    </w:tr>
    <w:tr w:rsidR="002B40E2" w14:paraId="19439A48" w14:textId="77777777">
      <w:trPr>
        <w:jc w:val="center"/>
      </w:trPr>
      <w:sdt>
        <w:sdtPr>
          <w:rPr>
            <w:b/>
            <w:bCs/>
            <w:caps/>
            <w:color w:val="808080" w:themeColor="background1" w:themeShade="80"/>
            <w:sz w:val="18"/>
            <w:szCs w:val="18"/>
          </w:rPr>
          <w:alias w:val="Autor"/>
          <w:tag w:val=""/>
          <w:id w:val="1534151868"/>
          <w:placeholder>
            <w:docPart w:val="F7248D2006444763BA48C16645DF1A3E"/>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14:paraId="30A25FAA" w14:textId="77777777" w:rsidR="002B40E2" w:rsidRDefault="002B40E2">
              <w:pPr>
                <w:pStyle w:val="Piedepgina"/>
                <w:rPr>
                  <w:caps/>
                  <w:color w:val="808080" w:themeColor="background1" w:themeShade="80"/>
                  <w:sz w:val="18"/>
                  <w:szCs w:val="18"/>
                </w:rPr>
              </w:pPr>
              <w:r w:rsidRPr="00267850">
                <w:rPr>
                  <w:b/>
                  <w:bCs/>
                  <w:caps/>
                  <w:color w:val="808080" w:themeColor="background1" w:themeShade="80"/>
                  <w:sz w:val="18"/>
                  <w:szCs w:val="18"/>
                </w:rPr>
                <w:t>Beatriz Adriana Castro Magaña</w:t>
              </w:r>
            </w:p>
          </w:tc>
        </w:sdtContent>
      </w:sdt>
      <w:tc>
        <w:tcPr>
          <w:tcW w:w="4674" w:type="dxa"/>
          <w:shd w:val="clear" w:color="auto" w:fill="auto"/>
          <w:vAlign w:val="center"/>
        </w:tcPr>
        <w:p w14:paraId="603CD852" w14:textId="77777777" w:rsidR="002B40E2" w:rsidRDefault="002B40E2">
          <w:pPr>
            <w:pStyle w:val="Piedepgina"/>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color w:val="808080" w:themeColor="background1" w:themeShade="80"/>
              <w:sz w:val="18"/>
              <w:szCs w:val="18"/>
              <w:lang w:val="es-ES"/>
            </w:rPr>
            <w:t>2</w:t>
          </w:r>
          <w:r>
            <w:rPr>
              <w:caps/>
              <w:color w:val="808080" w:themeColor="background1" w:themeShade="80"/>
              <w:sz w:val="18"/>
              <w:szCs w:val="18"/>
            </w:rPr>
            <w:fldChar w:fldCharType="end"/>
          </w:r>
        </w:p>
      </w:tc>
    </w:tr>
  </w:tbl>
  <w:p w14:paraId="5182837D" w14:textId="77777777" w:rsidR="002B40E2" w:rsidRDefault="002B40E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5410DA" w14:textId="77777777" w:rsidR="00EF39A1" w:rsidRDefault="00EF39A1" w:rsidP="00267850">
      <w:pPr>
        <w:spacing w:after="0" w:line="240" w:lineRule="auto"/>
      </w:pPr>
      <w:r>
        <w:separator/>
      </w:r>
    </w:p>
  </w:footnote>
  <w:footnote w:type="continuationSeparator" w:id="0">
    <w:p w14:paraId="1D31E272" w14:textId="77777777" w:rsidR="00EF39A1" w:rsidRDefault="00EF39A1" w:rsidP="002678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53" w:type="pct"/>
      <w:jc w:val="center"/>
      <w:tblCellMar>
        <w:top w:w="144" w:type="dxa"/>
        <w:left w:w="115" w:type="dxa"/>
        <w:bottom w:w="144" w:type="dxa"/>
        <w:right w:w="115" w:type="dxa"/>
      </w:tblCellMar>
      <w:tblLook w:val="04A0" w:firstRow="1" w:lastRow="0" w:firstColumn="1" w:lastColumn="0" w:noHBand="0" w:noVBand="1"/>
    </w:tblPr>
    <w:tblGrid>
      <w:gridCol w:w="5670"/>
      <w:gridCol w:w="3969"/>
    </w:tblGrid>
    <w:tr w:rsidR="002B40E2" w14:paraId="72C58CBC" w14:textId="77777777" w:rsidTr="00267850">
      <w:trPr>
        <w:jc w:val="center"/>
      </w:trPr>
      <w:sdt>
        <w:sdtPr>
          <w:rPr>
            <w:rFonts w:ascii="Arial" w:eastAsia="Times New Roman" w:hAnsi="Arial" w:cs="Arial"/>
            <w:b/>
            <w:bCs/>
            <w:spacing w:val="45"/>
            <w:bdr w:val="none" w:sz="0" w:space="0" w:color="auto" w:frame="1"/>
            <w:lang w:eastAsia="es-MX"/>
          </w:rPr>
          <w:alias w:val="Título"/>
          <w:tag w:val=""/>
          <w:id w:val="126446070"/>
          <w:placeholder>
            <w:docPart w:val="3D0B77FF10724F97B6823039EF85614E"/>
          </w:placeholder>
          <w:dataBinding w:prefixMappings="xmlns:ns0='http://purl.org/dc/elements/1.1/' xmlns:ns1='http://schemas.openxmlformats.org/package/2006/metadata/core-properties' " w:xpath="/ns1:coreProperties[1]/ns0:title[1]" w:storeItemID="{6C3C8BC8-F283-45AE-878A-BAB7291924A1}"/>
          <w:text/>
        </w:sdtPr>
        <w:sdtEndPr/>
        <w:sdtContent>
          <w:tc>
            <w:tcPr>
              <w:tcW w:w="5670" w:type="dxa"/>
              <w:shd w:val="clear" w:color="auto" w:fill="C5E0B3" w:themeFill="accent6" w:themeFillTint="66"/>
              <w:vAlign w:val="center"/>
            </w:tcPr>
            <w:p w14:paraId="0AABC3B0" w14:textId="77777777" w:rsidR="002B40E2" w:rsidRDefault="002B40E2">
              <w:pPr>
                <w:pStyle w:val="Encabezado"/>
                <w:rPr>
                  <w:caps/>
                  <w:color w:val="FFFFFF" w:themeColor="background1"/>
                  <w:sz w:val="18"/>
                  <w:szCs w:val="18"/>
                </w:rPr>
              </w:pPr>
              <w:r w:rsidRPr="00267850">
                <w:rPr>
                  <w:rFonts w:ascii="Arial" w:eastAsia="Times New Roman" w:hAnsi="Arial" w:cs="Arial"/>
                  <w:b/>
                  <w:bCs/>
                  <w:spacing w:val="45"/>
                  <w:bdr w:val="none" w:sz="0" w:space="0" w:color="auto" w:frame="1"/>
                  <w:lang w:eastAsia="es-MX"/>
                </w:rPr>
                <w:t>Diplomado en línea Racismo y xenofobia vistos desde México</w:t>
              </w:r>
            </w:p>
          </w:tc>
        </w:sdtContent>
      </w:sdt>
      <w:sdt>
        <w:sdtPr>
          <w:rPr>
            <w:b/>
            <w:bCs/>
            <w:caps/>
            <w:sz w:val="18"/>
            <w:szCs w:val="18"/>
          </w:rPr>
          <w:alias w:val="Fecha"/>
          <w:tag w:val=""/>
          <w:id w:val="-1996566397"/>
          <w:placeholder>
            <w:docPart w:val="C5760B2DE4384491B99E2A96B9A6622B"/>
          </w:placeholder>
          <w:dataBinding w:prefixMappings="xmlns:ns0='http://schemas.microsoft.com/office/2006/coverPageProps' " w:xpath="/ns0:CoverPageProperties[1]/ns0:PublishDate[1]" w:storeItemID="{55AF091B-3C7A-41E3-B477-F2FDAA23CFDA}"/>
          <w:date>
            <w:dateFormat w:val="d-M-yyyy"/>
            <w:lid w:val="es-ES"/>
            <w:storeMappedDataAs w:val="dateTime"/>
            <w:calendar w:val="gregorian"/>
          </w:date>
        </w:sdtPr>
        <w:sdtEndPr/>
        <w:sdtContent>
          <w:tc>
            <w:tcPr>
              <w:tcW w:w="3969" w:type="dxa"/>
              <w:shd w:val="clear" w:color="auto" w:fill="C5E0B3" w:themeFill="accent6" w:themeFillTint="66"/>
              <w:vAlign w:val="center"/>
            </w:tcPr>
            <w:p w14:paraId="7A7EEFE1" w14:textId="37C196BF" w:rsidR="002B40E2" w:rsidRDefault="002B40E2">
              <w:pPr>
                <w:pStyle w:val="Encabezado"/>
                <w:jc w:val="right"/>
                <w:rPr>
                  <w:caps/>
                  <w:color w:val="FFFFFF" w:themeColor="background1"/>
                  <w:sz w:val="18"/>
                  <w:szCs w:val="18"/>
                </w:rPr>
              </w:pPr>
              <w:r w:rsidRPr="00267850">
                <w:rPr>
                  <w:b/>
                  <w:bCs/>
                  <w:caps/>
                  <w:sz w:val="18"/>
                  <w:szCs w:val="18"/>
                </w:rPr>
                <w:t xml:space="preserve">Modulo </w:t>
              </w:r>
              <w:r>
                <w:rPr>
                  <w:b/>
                  <w:bCs/>
                  <w:caps/>
                  <w:sz w:val="18"/>
                  <w:szCs w:val="18"/>
                </w:rPr>
                <w:t>I</w:t>
              </w:r>
              <w:r w:rsidRPr="00267850">
                <w:rPr>
                  <w:b/>
                  <w:bCs/>
                  <w:caps/>
                  <w:sz w:val="18"/>
                  <w:szCs w:val="18"/>
                </w:rPr>
                <w:t>I</w:t>
              </w:r>
            </w:p>
          </w:tc>
        </w:sdtContent>
      </w:sdt>
    </w:tr>
    <w:tr w:rsidR="002B40E2" w14:paraId="76A908EF" w14:textId="77777777" w:rsidTr="00267850">
      <w:trPr>
        <w:trHeight w:hRule="exact" w:val="115"/>
        <w:jc w:val="center"/>
      </w:trPr>
      <w:tc>
        <w:tcPr>
          <w:tcW w:w="5670" w:type="dxa"/>
          <w:shd w:val="clear" w:color="auto" w:fill="4472C4" w:themeFill="accent1"/>
          <w:tcMar>
            <w:top w:w="0" w:type="dxa"/>
            <w:bottom w:w="0" w:type="dxa"/>
          </w:tcMar>
        </w:tcPr>
        <w:p w14:paraId="1FB50E32" w14:textId="77777777" w:rsidR="002B40E2" w:rsidRDefault="002B40E2">
          <w:pPr>
            <w:pStyle w:val="Encabezado"/>
            <w:rPr>
              <w:caps/>
              <w:color w:val="FFFFFF" w:themeColor="background1"/>
              <w:sz w:val="18"/>
              <w:szCs w:val="18"/>
            </w:rPr>
          </w:pPr>
        </w:p>
      </w:tc>
      <w:tc>
        <w:tcPr>
          <w:tcW w:w="3969" w:type="dxa"/>
          <w:shd w:val="clear" w:color="auto" w:fill="4472C4" w:themeFill="accent1"/>
          <w:tcMar>
            <w:top w:w="0" w:type="dxa"/>
            <w:bottom w:w="0" w:type="dxa"/>
          </w:tcMar>
        </w:tcPr>
        <w:p w14:paraId="7FEE5E6A" w14:textId="77777777" w:rsidR="002B40E2" w:rsidRDefault="002B40E2">
          <w:pPr>
            <w:pStyle w:val="Encabezado"/>
            <w:rPr>
              <w:caps/>
              <w:color w:val="FFFFFF" w:themeColor="background1"/>
              <w:sz w:val="18"/>
              <w:szCs w:val="18"/>
            </w:rPr>
          </w:pPr>
        </w:p>
      </w:tc>
    </w:tr>
  </w:tbl>
  <w:p w14:paraId="4DC89F8D" w14:textId="77777777" w:rsidR="002B40E2" w:rsidRDefault="002B40E2">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50"/>
    <w:rsid w:val="00002302"/>
    <w:rsid w:val="00024C66"/>
    <w:rsid w:val="00085766"/>
    <w:rsid w:val="00096CDE"/>
    <w:rsid w:val="000C2D39"/>
    <w:rsid w:val="00163867"/>
    <w:rsid w:val="001D5A88"/>
    <w:rsid w:val="00267850"/>
    <w:rsid w:val="002B40E2"/>
    <w:rsid w:val="002F6E4F"/>
    <w:rsid w:val="003317F9"/>
    <w:rsid w:val="003C5507"/>
    <w:rsid w:val="004134DC"/>
    <w:rsid w:val="0043169A"/>
    <w:rsid w:val="004726BC"/>
    <w:rsid w:val="00496776"/>
    <w:rsid w:val="004C3CA4"/>
    <w:rsid w:val="00500D1B"/>
    <w:rsid w:val="00575949"/>
    <w:rsid w:val="005D430F"/>
    <w:rsid w:val="00654FF4"/>
    <w:rsid w:val="00697081"/>
    <w:rsid w:val="006C4C68"/>
    <w:rsid w:val="00714853"/>
    <w:rsid w:val="00724542"/>
    <w:rsid w:val="00735917"/>
    <w:rsid w:val="007601E4"/>
    <w:rsid w:val="007672A2"/>
    <w:rsid w:val="007B20F1"/>
    <w:rsid w:val="007D7DA7"/>
    <w:rsid w:val="007F5521"/>
    <w:rsid w:val="0086472E"/>
    <w:rsid w:val="008E6837"/>
    <w:rsid w:val="00984656"/>
    <w:rsid w:val="00A41913"/>
    <w:rsid w:val="00A6364D"/>
    <w:rsid w:val="00A864CA"/>
    <w:rsid w:val="00B05B57"/>
    <w:rsid w:val="00B25E52"/>
    <w:rsid w:val="00B3602C"/>
    <w:rsid w:val="00B4051A"/>
    <w:rsid w:val="00B96A15"/>
    <w:rsid w:val="00BB36F9"/>
    <w:rsid w:val="00BD124D"/>
    <w:rsid w:val="00BF0652"/>
    <w:rsid w:val="00C20337"/>
    <w:rsid w:val="00C24D48"/>
    <w:rsid w:val="00CD0B6C"/>
    <w:rsid w:val="00CE0739"/>
    <w:rsid w:val="00D01F1D"/>
    <w:rsid w:val="00D23ABA"/>
    <w:rsid w:val="00D93414"/>
    <w:rsid w:val="00DD209C"/>
    <w:rsid w:val="00E12A7E"/>
    <w:rsid w:val="00E64D58"/>
    <w:rsid w:val="00EC69C7"/>
    <w:rsid w:val="00EE4B36"/>
    <w:rsid w:val="00EF39A1"/>
    <w:rsid w:val="00F051F7"/>
    <w:rsid w:val="00F4284A"/>
    <w:rsid w:val="00FA56A9"/>
    <w:rsid w:val="00FB1B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A90BD"/>
  <w15:chartTrackingRefBased/>
  <w15:docId w15:val="{32B6AAD3-DDD4-4616-A0E5-7EBE7132A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C3CA4"/>
    <w:pPr>
      <w:keepNext/>
      <w:keepLines/>
      <w:spacing w:before="240" w:after="0"/>
      <w:outlineLvl w:val="0"/>
    </w:pPr>
    <w:rPr>
      <w:rFonts w:asciiTheme="majorHAnsi" w:eastAsiaTheme="majorEastAsia" w:hAnsiTheme="majorHAnsi" w:cstheme="majorBidi"/>
      <w:color w:val="2F5496" w:themeColor="accent1" w:themeShade="BF"/>
      <w:sz w:val="32"/>
      <w:szCs w:val="32"/>
      <w:lang w:eastAsia="es-MX"/>
    </w:rPr>
  </w:style>
  <w:style w:type="paragraph" w:styleId="Ttulo3">
    <w:name w:val="heading 3"/>
    <w:basedOn w:val="Normal"/>
    <w:link w:val="Ttulo3Car"/>
    <w:uiPriority w:val="9"/>
    <w:qFormat/>
    <w:rsid w:val="00267850"/>
    <w:pPr>
      <w:spacing w:before="100" w:beforeAutospacing="1" w:after="100" w:afterAutospacing="1" w:line="240" w:lineRule="auto"/>
      <w:outlineLvl w:val="2"/>
    </w:pPr>
    <w:rPr>
      <w:rFonts w:ascii="Times New Roman" w:eastAsia="Times New Roman" w:hAnsi="Times New Roman" w:cs="Times New Roman"/>
      <w:b/>
      <w:bCs/>
      <w:sz w:val="27"/>
      <w:szCs w:val="27"/>
      <w:lang w:eastAsia="es-MX"/>
    </w:rPr>
  </w:style>
  <w:style w:type="paragraph" w:styleId="Ttulo4">
    <w:name w:val="heading 4"/>
    <w:basedOn w:val="Normal"/>
    <w:next w:val="Normal"/>
    <w:link w:val="Ttulo4Car"/>
    <w:uiPriority w:val="9"/>
    <w:semiHidden/>
    <w:unhideWhenUsed/>
    <w:qFormat/>
    <w:rsid w:val="0026785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6785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67850"/>
  </w:style>
  <w:style w:type="paragraph" w:styleId="Piedepgina">
    <w:name w:val="footer"/>
    <w:basedOn w:val="Normal"/>
    <w:link w:val="PiedepginaCar"/>
    <w:uiPriority w:val="99"/>
    <w:unhideWhenUsed/>
    <w:rsid w:val="0026785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67850"/>
  </w:style>
  <w:style w:type="character" w:customStyle="1" w:styleId="Ttulo3Car">
    <w:name w:val="Título 3 Car"/>
    <w:basedOn w:val="Fuentedeprrafopredeter"/>
    <w:link w:val="Ttulo3"/>
    <w:uiPriority w:val="9"/>
    <w:rsid w:val="00267850"/>
    <w:rPr>
      <w:rFonts w:ascii="Times New Roman" w:eastAsia="Times New Roman" w:hAnsi="Times New Roman" w:cs="Times New Roman"/>
      <w:b/>
      <w:bCs/>
      <w:sz w:val="27"/>
      <w:szCs w:val="27"/>
      <w:lang w:eastAsia="es-MX"/>
    </w:rPr>
  </w:style>
  <w:style w:type="character" w:styleId="Hipervnculo">
    <w:name w:val="Hyperlink"/>
    <w:basedOn w:val="Fuentedeprrafopredeter"/>
    <w:uiPriority w:val="99"/>
    <w:semiHidden/>
    <w:unhideWhenUsed/>
    <w:rsid w:val="00267850"/>
    <w:rPr>
      <w:color w:val="0000FF"/>
      <w:u w:val="single"/>
    </w:rPr>
  </w:style>
  <w:style w:type="character" w:customStyle="1" w:styleId="Ttulo4Car">
    <w:name w:val="Título 4 Car"/>
    <w:basedOn w:val="Fuentedeprrafopredeter"/>
    <w:link w:val="Ttulo4"/>
    <w:uiPriority w:val="9"/>
    <w:semiHidden/>
    <w:rsid w:val="00267850"/>
    <w:rPr>
      <w:rFonts w:asciiTheme="majorHAnsi" w:eastAsiaTheme="majorEastAsia" w:hAnsiTheme="majorHAnsi" w:cstheme="majorBidi"/>
      <w:i/>
      <w:iCs/>
      <w:color w:val="2F5496" w:themeColor="accent1" w:themeShade="BF"/>
    </w:rPr>
  </w:style>
  <w:style w:type="character" w:customStyle="1" w:styleId="Ttulo1Car">
    <w:name w:val="Título 1 Car"/>
    <w:basedOn w:val="Fuentedeprrafopredeter"/>
    <w:link w:val="Ttulo1"/>
    <w:uiPriority w:val="9"/>
    <w:rsid w:val="004C3CA4"/>
    <w:rPr>
      <w:rFonts w:asciiTheme="majorHAnsi" w:eastAsiaTheme="majorEastAsia" w:hAnsiTheme="majorHAnsi" w:cstheme="majorBidi"/>
      <w:color w:val="2F5496" w:themeColor="accent1" w:themeShade="BF"/>
      <w:sz w:val="32"/>
      <w:szCs w:val="32"/>
      <w:lang w:eastAsia="es-MX"/>
    </w:rPr>
  </w:style>
  <w:style w:type="paragraph" w:styleId="Bibliografa">
    <w:name w:val="Bibliography"/>
    <w:basedOn w:val="Normal"/>
    <w:next w:val="Normal"/>
    <w:uiPriority w:val="37"/>
    <w:unhideWhenUsed/>
    <w:rsid w:val="004C3CA4"/>
  </w:style>
  <w:style w:type="character" w:customStyle="1" w:styleId="5yl5">
    <w:name w:val="_5yl5"/>
    <w:basedOn w:val="Fuentedeprrafopredeter"/>
    <w:rsid w:val="00F051F7"/>
  </w:style>
  <w:style w:type="paragraph" w:styleId="Textodeglobo">
    <w:name w:val="Balloon Text"/>
    <w:basedOn w:val="Normal"/>
    <w:link w:val="TextodegloboCar"/>
    <w:uiPriority w:val="99"/>
    <w:semiHidden/>
    <w:unhideWhenUsed/>
    <w:rsid w:val="0072454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24542"/>
    <w:rPr>
      <w:rFonts w:ascii="Segoe UI" w:hAnsi="Segoe UI" w:cs="Segoe UI"/>
      <w:sz w:val="18"/>
      <w:szCs w:val="18"/>
    </w:rPr>
  </w:style>
  <w:style w:type="paragraph" w:styleId="Textonotapie">
    <w:name w:val="footnote text"/>
    <w:basedOn w:val="Normal"/>
    <w:link w:val="TextonotapieCar"/>
    <w:uiPriority w:val="99"/>
    <w:semiHidden/>
    <w:unhideWhenUsed/>
    <w:rsid w:val="00096CD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96CDE"/>
    <w:rPr>
      <w:sz w:val="20"/>
      <w:szCs w:val="20"/>
    </w:rPr>
  </w:style>
  <w:style w:type="character" w:styleId="Refdenotaalpie">
    <w:name w:val="footnote reference"/>
    <w:basedOn w:val="Fuentedeprrafopredeter"/>
    <w:uiPriority w:val="99"/>
    <w:semiHidden/>
    <w:unhideWhenUsed/>
    <w:rsid w:val="00096CDE"/>
    <w:rPr>
      <w:vertAlign w:val="superscript"/>
    </w:rPr>
  </w:style>
  <w:style w:type="paragraph" w:styleId="Textonotaalfinal">
    <w:name w:val="endnote text"/>
    <w:basedOn w:val="Normal"/>
    <w:link w:val="TextonotaalfinalCar"/>
    <w:uiPriority w:val="99"/>
    <w:semiHidden/>
    <w:unhideWhenUsed/>
    <w:rsid w:val="00096CD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96CDE"/>
    <w:rPr>
      <w:sz w:val="20"/>
      <w:szCs w:val="20"/>
    </w:rPr>
  </w:style>
  <w:style w:type="character" w:styleId="Refdenotaalfinal">
    <w:name w:val="endnote reference"/>
    <w:basedOn w:val="Fuentedeprrafopredeter"/>
    <w:uiPriority w:val="99"/>
    <w:semiHidden/>
    <w:unhideWhenUsed/>
    <w:rsid w:val="00096CDE"/>
    <w:rPr>
      <w:vertAlign w:val="superscript"/>
    </w:rPr>
  </w:style>
  <w:style w:type="table" w:styleId="Tablaconcuadrcula">
    <w:name w:val="Table Grid"/>
    <w:basedOn w:val="Tablanormal"/>
    <w:uiPriority w:val="39"/>
    <w:rsid w:val="00331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75451">
      <w:bodyDiv w:val="1"/>
      <w:marLeft w:val="0"/>
      <w:marRight w:val="0"/>
      <w:marTop w:val="0"/>
      <w:marBottom w:val="0"/>
      <w:divBdr>
        <w:top w:val="none" w:sz="0" w:space="0" w:color="auto"/>
        <w:left w:val="none" w:sz="0" w:space="0" w:color="auto"/>
        <w:bottom w:val="none" w:sz="0" w:space="0" w:color="auto"/>
        <w:right w:val="none" w:sz="0" w:space="0" w:color="auto"/>
      </w:divBdr>
      <w:divsChild>
        <w:div w:id="1115061154">
          <w:marLeft w:val="0"/>
          <w:marRight w:val="0"/>
          <w:marTop w:val="0"/>
          <w:marBottom w:val="0"/>
          <w:divBdr>
            <w:top w:val="none" w:sz="0" w:space="0" w:color="auto"/>
            <w:left w:val="none" w:sz="0" w:space="0" w:color="auto"/>
            <w:bottom w:val="none" w:sz="0" w:space="0" w:color="auto"/>
            <w:right w:val="none" w:sz="0" w:space="0" w:color="auto"/>
          </w:divBdr>
          <w:divsChild>
            <w:div w:id="1375693082">
              <w:marLeft w:val="0"/>
              <w:marRight w:val="0"/>
              <w:marTop w:val="0"/>
              <w:marBottom w:val="0"/>
              <w:divBdr>
                <w:top w:val="none" w:sz="0" w:space="0" w:color="auto"/>
                <w:left w:val="none" w:sz="0" w:space="0" w:color="auto"/>
                <w:bottom w:val="none" w:sz="0" w:space="0" w:color="auto"/>
                <w:right w:val="none" w:sz="0" w:space="0" w:color="auto"/>
              </w:divBdr>
              <w:divsChild>
                <w:div w:id="192814077">
                  <w:marLeft w:val="0"/>
                  <w:marRight w:val="0"/>
                  <w:marTop w:val="0"/>
                  <w:marBottom w:val="0"/>
                  <w:divBdr>
                    <w:top w:val="single" w:sz="24" w:space="0" w:color="FFFFFF"/>
                    <w:left w:val="single" w:sz="48" w:space="0" w:color="FFFFFF"/>
                    <w:bottom w:val="single" w:sz="36" w:space="0" w:color="FFFFFF"/>
                    <w:right w:val="single" w:sz="48" w:space="0" w:color="FFFFFF"/>
                  </w:divBdr>
                  <w:divsChild>
                    <w:div w:id="578097877">
                      <w:marLeft w:val="0"/>
                      <w:marRight w:val="0"/>
                      <w:marTop w:val="0"/>
                      <w:marBottom w:val="0"/>
                      <w:divBdr>
                        <w:top w:val="none" w:sz="0" w:space="0" w:color="auto"/>
                        <w:left w:val="none" w:sz="0" w:space="0" w:color="auto"/>
                        <w:bottom w:val="none" w:sz="0" w:space="0" w:color="auto"/>
                        <w:right w:val="none" w:sz="0" w:space="0" w:color="auto"/>
                      </w:divBdr>
                      <w:divsChild>
                        <w:div w:id="647131078">
                          <w:marLeft w:val="0"/>
                          <w:marRight w:val="0"/>
                          <w:marTop w:val="0"/>
                          <w:marBottom w:val="0"/>
                          <w:divBdr>
                            <w:top w:val="none" w:sz="0" w:space="0" w:color="auto"/>
                            <w:left w:val="none" w:sz="0" w:space="0" w:color="auto"/>
                            <w:bottom w:val="none" w:sz="0" w:space="0" w:color="auto"/>
                            <w:right w:val="none" w:sz="0" w:space="0" w:color="auto"/>
                          </w:divBdr>
                          <w:divsChild>
                            <w:div w:id="777332426">
                              <w:marLeft w:val="0"/>
                              <w:marRight w:val="0"/>
                              <w:marTop w:val="0"/>
                              <w:marBottom w:val="0"/>
                              <w:divBdr>
                                <w:top w:val="none" w:sz="0" w:space="0" w:color="auto"/>
                                <w:left w:val="none" w:sz="0" w:space="0" w:color="auto"/>
                                <w:bottom w:val="none" w:sz="0" w:space="0" w:color="auto"/>
                                <w:right w:val="none" w:sz="0" w:space="0" w:color="auto"/>
                              </w:divBdr>
                              <w:divsChild>
                                <w:div w:id="943071752">
                                  <w:marLeft w:val="0"/>
                                  <w:marRight w:val="0"/>
                                  <w:marTop w:val="0"/>
                                  <w:marBottom w:val="0"/>
                                  <w:divBdr>
                                    <w:top w:val="none" w:sz="0" w:space="0" w:color="auto"/>
                                    <w:left w:val="none" w:sz="0" w:space="0" w:color="auto"/>
                                    <w:bottom w:val="none" w:sz="0" w:space="0" w:color="auto"/>
                                    <w:right w:val="none" w:sz="0" w:space="0" w:color="auto"/>
                                  </w:divBdr>
                                  <w:divsChild>
                                    <w:div w:id="137110692">
                                      <w:marLeft w:val="0"/>
                                      <w:marRight w:val="0"/>
                                      <w:marTop w:val="0"/>
                                      <w:marBottom w:val="0"/>
                                      <w:divBdr>
                                        <w:top w:val="none" w:sz="0" w:space="0" w:color="auto"/>
                                        <w:left w:val="none" w:sz="0" w:space="0" w:color="auto"/>
                                        <w:bottom w:val="none" w:sz="0" w:space="0" w:color="auto"/>
                                        <w:right w:val="none" w:sz="0" w:space="0" w:color="auto"/>
                                      </w:divBdr>
                                      <w:divsChild>
                                        <w:div w:id="1037698222">
                                          <w:marLeft w:val="0"/>
                                          <w:marRight w:val="0"/>
                                          <w:marTop w:val="0"/>
                                          <w:marBottom w:val="0"/>
                                          <w:divBdr>
                                            <w:top w:val="none" w:sz="0" w:space="0" w:color="auto"/>
                                            <w:left w:val="none" w:sz="0" w:space="0" w:color="auto"/>
                                            <w:bottom w:val="none" w:sz="0" w:space="0" w:color="auto"/>
                                            <w:right w:val="none" w:sz="0" w:space="0" w:color="auto"/>
                                          </w:divBdr>
                                          <w:divsChild>
                                            <w:div w:id="1123570719">
                                              <w:marLeft w:val="0"/>
                                              <w:marRight w:val="0"/>
                                              <w:marTop w:val="0"/>
                                              <w:marBottom w:val="0"/>
                                              <w:divBdr>
                                                <w:top w:val="none" w:sz="0" w:space="0" w:color="auto"/>
                                                <w:left w:val="none" w:sz="0" w:space="0" w:color="auto"/>
                                                <w:bottom w:val="none" w:sz="0" w:space="0" w:color="auto"/>
                                                <w:right w:val="none" w:sz="0" w:space="0" w:color="auto"/>
                                              </w:divBdr>
                                              <w:divsChild>
                                                <w:div w:id="1397894512">
                                                  <w:marLeft w:val="0"/>
                                                  <w:marRight w:val="0"/>
                                                  <w:marTop w:val="0"/>
                                                  <w:marBottom w:val="0"/>
                                                  <w:divBdr>
                                                    <w:top w:val="none" w:sz="0" w:space="0" w:color="auto"/>
                                                    <w:left w:val="none" w:sz="0" w:space="0" w:color="auto"/>
                                                    <w:bottom w:val="none" w:sz="0" w:space="0" w:color="auto"/>
                                                    <w:right w:val="none" w:sz="0" w:space="0" w:color="auto"/>
                                                  </w:divBdr>
                                                  <w:divsChild>
                                                    <w:div w:id="1880782732">
                                                      <w:marLeft w:val="0"/>
                                                      <w:marRight w:val="0"/>
                                                      <w:marTop w:val="0"/>
                                                      <w:marBottom w:val="0"/>
                                                      <w:divBdr>
                                                        <w:top w:val="none" w:sz="0" w:space="0" w:color="auto"/>
                                                        <w:left w:val="none" w:sz="0" w:space="0" w:color="auto"/>
                                                        <w:bottom w:val="none" w:sz="0" w:space="0" w:color="auto"/>
                                                        <w:right w:val="none" w:sz="0" w:space="0" w:color="auto"/>
                                                      </w:divBdr>
                                                      <w:divsChild>
                                                        <w:div w:id="162403963">
                                                          <w:marLeft w:val="0"/>
                                                          <w:marRight w:val="0"/>
                                                          <w:marTop w:val="0"/>
                                                          <w:marBottom w:val="0"/>
                                                          <w:divBdr>
                                                            <w:top w:val="none" w:sz="0" w:space="0" w:color="auto"/>
                                                            <w:left w:val="none" w:sz="0" w:space="0" w:color="auto"/>
                                                            <w:bottom w:val="none" w:sz="0" w:space="0" w:color="auto"/>
                                                            <w:right w:val="none" w:sz="0" w:space="0" w:color="auto"/>
                                                          </w:divBdr>
                                                          <w:divsChild>
                                                            <w:div w:id="127416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9851212">
          <w:marLeft w:val="0"/>
          <w:marRight w:val="0"/>
          <w:marTop w:val="0"/>
          <w:marBottom w:val="0"/>
          <w:divBdr>
            <w:top w:val="none" w:sz="0" w:space="0" w:color="auto"/>
            <w:left w:val="none" w:sz="0" w:space="0" w:color="auto"/>
            <w:bottom w:val="none" w:sz="0" w:space="0" w:color="auto"/>
            <w:right w:val="none" w:sz="0" w:space="0" w:color="auto"/>
          </w:divBdr>
        </w:div>
      </w:divsChild>
    </w:div>
    <w:div w:id="231891714">
      <w:bodyDiv w:val="1"/>
      <w:marLeft w:val="0"/>
      <w:marRight w:val="0"/>
      <w:marTop w:val="0"/>
      <w:marBottom w:val="0"/>
      <w:divBdr>
        <w:top w:val="none" w:sz="0" w:space="0" w:color="auto"/>
        <w:left w:val="none" w:sz="0" w:space="0" w:color="auto"/>
        <w:bottom w:val="none" w:sz="0" w:space="0" w:color="auto"/>
        <w:right w:val="none" w:sz="0" w:space="0" w:color="auto"/>
      </w:divBdr>
    </w:div>
    <w:div w:id="368533057">
      <w:bodyDiv w:val="1"/>
      <w:marLeft w:val="0"/>
      <w:marRight w:val="0"/>
      <w:marTop w:val="0"/>
      <w:marBottom w:val="0"/>
      <w:divBdr>
        <w:top w:val="none" w:sz="0" w:space="0" w:color="auto"/>
        <w:left w:val="none" w:sz="0" w:space="0" w:color="auto"/>
        <w:bottom w:val="none" w:sz="0" w:space="0" w:color="auto"/>
        <w:right w:val="none" w:sz="0" w:space="0" w:color="auto"/>
      </w:divBdr>
    </w:div>
    <w:div w:id="492838608">
      <w:bodyDiv w:val="1"/>
      <w:marLeft w:val="0"/>
      <w:marRight w:val="0"/>
      <w:marTop w:val="0"/>
      <w:marBottom w:val="0"/>
      <w:divBdr>
        <w:top w:val="none" w:sz="0" w:space="0" w:color="auto"/>
        <w:left w:val="none" w:sz="0" w:space="0" w:color="auto"/>
        <w:bottom w:val="none" w:sz="0" w:space="0" w:color="auto"/>
        <w:right w:val="none" w:sz="0" w:space="0" w:color="auto"/>
      </w:divBdr>
    </w:div>
    <w:div w:id="757864916">
      <w:bodyDiv w:val="1"/>
      <w:marLeft w:val="0"/>
      <w:marRight w:val="0"/>
      <w:marTop w:val="0"/>
      <w:marBottom w:val="0"/>
      <w:divBdr>
        <w:top w:val="none" w:sz="0" w:space="0" w:color="auto"/>
        <w:left w:val="none" w:sz="0" w:space="0" w:color="auto"/>
        <w:bottom w:val="none" w:sz="0" w:space="0" w:color="auto"/>
        <w:right w:val="none" w:sz="0" w:space="0" w:color="auto"/>
      </w:divBdr>
    </w:div>
    <w:div w:id="803735060">
      <w:bodyDiv w:val="1"/>
      <w:marLeft w:val="0"/>
      <w:marRight w:val="0"/>
      <w:marTop w:val="0"/>
      <w:marBottom w:val="0"/>
      <w:divBdr>
        <w:top w:val="none" w:sz="0" w:space="0" w:color="auto"/>
        <w:left w:val="none" w:sz="0" w:space="0" w:color="auto"/>
        <w:bottom w:val="none" w:sz="0" w:space="0" w:color="auto"/>
        <w:right w:val="none" w:sz="0" w:space="0" w:color="auto"/>
      </w:divBdr>
    </w:div>
    <w:div w:id="841579365">
      <w:bodyDiv w:val="1"/>
      <w:marLeft w:val="0"/>
      <w:marRight w:val="0"/>
      <w:marTop w:val="0"/>
      <w:marBottom w:val="0"/>
      <w:divBdr>
        <w:top w:val="none" w:sz="0" w:space="0" w:color="auto"/>
        <w:left w:val="none" w:sz="0" w:space="0" w:color="auto"/>
        <w:bottom w:val="none" w:sz="0" w:space="0" w:color="auto"/>
        <w:right w:val="none" w:sz="0" w:space="0" w:color="auto"/>
      </w:divBdr>
    </w:div>
    <w:div w:id="1024941059">
      <w:bodyDiv w:val="1"/>
      <w:marLeft w:val="0"/>
      <w:marRight w:val="0"/>
      <w:marTop w:val="0"/>
      <w:marBottom w:val="0"/>
      <w:divBdr>
        <w:top w:val="none" w:sz="0" w:space="0" w:color="auto"/>
        <w:left w:val="none" w:sz="0" w:space="0" w:color="auto"/>
        <w:bottom w:val="none" w:sz="0" w:space="0" w:color="auto"/>
        <w:right w:val="none" w:sz="0" w:space="0" w:color="auto"/>
      </w:divBdr>
    </w:div>
    <w:div w:id="1125268863">
      <w:bodyDiv w:val="1"/>
      <w:marLeft w:val="0"/>
      <w:marRight w:val="0"/>
      <w:marTop w:val="0"/>
      <w:marBottom w:val="0"/>
      <w:divBdr>
        <w:top w:val="none" w:sz="0" w:space="0" w:color="auto"/>
        <w:left w:val="none" w:sz="0" w:space="0" w:color="auto"/>
        <w:bottom w:val="none" w:sz="0" w:space="0" w:color="auto"/>
        <w:right w:val="none" w:sz="0" w:space="0" w:color="auto"/>
      </w:divBdr>
    </w:div>
    <w:div w:id="1130051721">
      <w:bodyDiv w:val="1"/>
      <w:marLeft w:val="0"/>
      <w:marRight w:val="0"/>
      <w:marTop w:val="0"/>
      <w:marBottom w:val="0"/>
      <w:divBdr>
        <w:top w:val="none" w:sz="0" w:space="0" w:color="auto"/>
        <w:left w:val="none" w:sz="0" w:space="0" w:color="auto"/>
        <w:bottom w:val="none" w:sz="0" w:space="0" w:color="auto"/>
        <w:right w:val="none" w:sz="0" w:space="0" w:color="auto"/>
      </w:divBdr>
    </w:div>
    <w:div w:id="1279753594">
      <w:bodyDiv w:val="1"/>
      <w:marLeft w:val="0"/>
      <w:marRight w:val="0"/>
      <w:marTop w:val="0"/>
      <w:marBottom w:val="0"/>
      <w:divBdr>
        <w:top w:val="none" w:sz="0" w:space="0" w:color="auto"/>
        <w:left w:val="none" w:sz="0" w:space="0" w:color="auto"/>
        <w:bottom w:val="none" w:sz="0" w:space="0" w:color="auto"/>
        <w:right w:val="none" w:sz="0" w:space="0" w:color="auto"/>
      </w:divBdr>
    </w:div>
    <w:div w:id="1289050308">
      <w:bodyDiv w:val="1"/>
      <w:marLeft w:val="0"/>
      <w:marRight w:val="0"/>
      <w:marTop w:val="0"/>
      <w:marBottom w:val="0"/>
      <w:divBdr>
        <w:top w:val="none" w:sz="0" w:space="0" w:color="auto"/>
        <w:left w:val="none" w:sz="0" w:space="0" w:color="auto"/>
        <w:bottom w:val="none" w:sz="0" w:space="0" w:color="auto"/>
        <w:right w:val="none" w:sz="0" w:space="0" w:color="auto"/>
      </w:divBdr>
    </w:div>
    <w:div w:id="1353992299">
      <w:bodyDiv w:val="1"/>
      <w:marLeft w:val="0"/>
      <w:marRight w:val="0"/>
      <w:marTop w:val="0"/>
      <w:marBottom w:val="0"/>
      <w:divBdr>
        <w:top w:val="none" w:sz="0" w:space="0" w:color="auto"/>
        <w:left w:val="none" w:sz="0" w:space="0" w:color="auto"/>
        <w:bottom w:val="none" w:sz="0" w:space="0" w:color="auto"/>
        <w:right w:val="none" w:sz="0" w:space="0" w:color="auto"/>
      </w:divBdr>
      <w:divsChild>
        <w:div w:id="163204656">
          <w:marLeft w:val="0"/>
          <w:marRight w:val="0"/>
          <w:marTop w:val="0"/>
          <w:marBottom w:val="0"/>
          <w:divBdr>
            <w:top w:val="none" w:sz="0" w:space="0" w:color="auto"/>
            <w:left w:val="none" w:sz="0" w:space="0" w:color="auto"/>
            <w:bottom w:val="none" w:sz="0" w:space="0" w:color="auto"/>
            <w:right w:val="none" w:sz="0" w:space="0" w:color="auto"/>
          </w:divBdr>
          <w:divsChild>
            <w:div w:id="1914663304">
              <w:marLeft w:val="0"/>
              <w:marRight w:val="0"/>
              <w:marTop w:val="0"/>
              <w:marBottom w:val="0"/>
              <w:divBdr>
                <w:top w:val="none" w:sz="0" w:space="0" w:color="auto"/>
                <w:left w:val="none" w:sz="0" w:space="0" w:color="auto"/>
                <w:bottom w:val="none" w:sz="0" w:space="0" w:color="auto"/>
                <w:right w:val="none" w:sz="0" w:space="0" w:color="auto"/>
              </w:divBdr>
              <w:divsChild>
                <w:div w:id="2096432455">
                  <w:marLeft w:val="0"/>
                  <w:marRight w:val="0"/>
                  <w:marTop w:val="0"/>
                  <w:marBottom w:val="0"/>
                  <w:divBdr>
                    <w:top w:val="single" w:sz="24" w:space="0" w:color="FFFFFF"/>
                    <w:left w:val="single" w:sz="48" w:space="0" w:color="FFFFFF"/>
                    <w:bottom w:val="single" w:sz="36" w:space="0" w:color="FFFFFF"/>
                    <w:right w:val="single" w:sz="48" w:space="0" w:color="FFFFFF"/>
                  </w:divBdr>
                  <w:divsChild>
                    <w:div w:id="2038313974">
                      <w:marLeft w:val="0"/>
                      <w:marRight w:val="0"/>
                      <w:marTop w:val="0"/>
                      <w:marBottom w:val="0"/>
                      <w:divBdr>
                        <w:top w:val="none" w:sz="0" w:space="0" w:color="auto"/>
                        <w:left w:val="none" w:sz="0" w:space="0" w:color="auto"/>
                        <w:bottom w:val="none" w:sz="0" w:space="0" w:color="auto"/>
                        <w:right w:val="none" w:sz="0" w:space="0" w:color="auto"/>
                      </w:divBdr>
                      <w:divsChild>
                        <w:div w:id="106044147">
                          <w:marLeft w:val="0"/>
                          <w:marRight w:val="0"/>
                          <w:marTop w:val="0"/>
                          <w:marBottom w:val="0"/>
                          <w:divBdr>
                            <w:top w:val="none" w:sz="0" w:space="0" w:color="auto"/>
                            <w:left w:val="none" w:sz="0" w:space="0" w:color="auto"/>
                            <w:bottom w:val="none" w:sz="0" w:space="0" w:color="auto"/>
                            <w:right w:val="none" w:sz="0" w:space="0" w:color="auto"/>
                          </w:divBdr>
                          <w:divsChild>
                            <w:div w:id="490876221">
                              <w:marLeft w:val="0"/>
                              <w:marRight w:val="0"/>
                              <w:marTop w:val="0"/>
                              <w:marBottom w:val="0"/>
                              <w:divBdr>
                                <w:top w:val="none" w:sz="0" w:space="0" w:color="auto"/>
                                <w:left w:val="none" w:sz="0" w:space="0" w:color="auto"/>
                                <w:bottom w:val="none" w:sz="0" w:space="0" w:color="auto"/>
                                <w:right w:val="none" w:sz="0" w:space="0" w:color="auto"/>
                              </w:divBdr>
                              <w:divsChild>
                                <w:div w:id="2059162540">
                                  <w:marLeft w:val="0"/>
                                  <w:marRight w:val="0"/>
                                  <w:marTop w:val="0"/>
                                  <w:marBottom w:val="0"/>
                                  <w:divBdr>
                                    <w:top w:val="none" w:sz="0" w:space="0" w:color="auto"/>
                                    <w:left w:val="none" w:sz="0" w:space="0" w:color="auto"/>
                                    <w:bottom w:val="none" w:sz="0" w:space="0" w:color="auto"/>
                                    <w:right w:val="none" w:sz="0" w:space="0" w:color="auto"/>
                                  </w:divBdr>
                                  <w:divsChild>
                                    <w:div w:id="1794979453">
                                      <w:marLeft w:val="0"/>
                                      <w:marRight w:val="0"/>
                                      <w:marTop w:val="0"/>
                                      <w:marBottom w:val="0"/>
                                      <w:divBdr>
                                        <w:top w:val="none" w:sz="0" w:space="0" w:color="auto"/>
                                        <w:left w:val="none" w:sz="0" w:space="0" w:color="auto"/>
                                        <w:bottom w:val="none" w:sz="0" w:space="0" w:color="auto"/>
                                        <w:right w:val="none" w:sz="0" w:space="0" w:color="auto"/>
                                      </w:divBdr>
                                      <w:divsChild>
                                        <w:div w:id="489634416">
                                          <w:marLeft w:val="0"/>
                                          <w:marRight w:val="0"/>
                                          <w:marTop w:val="0"/>
                                          <w:marBottom w:val="0"/>
                                          <w:divBdr>
                                            <w:top w:val="none" w:sz="0" w:space="0" w:color="auto"/>
                                            <w:left w:val="none" w:sz="0" w:space="0" w:color="auto"/>
                                            <w:bottom w:val="none" w:sz="0" w:space="0" w:color="auto"/>
                                            <w:right w:val="none" w:sz="0" w:space="0" w:color="auto"/>
                                          </w:divBdr>
                                          <w:divsChild>
                                            <w:div w:id="63453369">
                                              <w:marLeft w:val="0"/>
                                              <w:marRight w:val="0"/>
                                              <w:marTop w:val="0"/>
                                              <w:marBottom w:val="0"/>
                                              <w:divBdr>
                                                <w:top w:val="none" w:sz="0" w:space="0" w:color="auto"/>
                                                <w:left w:val="none" w:sz="0" w:space="0" w:color="auto"/>
                                                <w:bottom w:val="none" w:sz="0" w:space="0" w:color="auto"/>
                                                <w:right w:val="none" w:sz="0" w:space="0" w:color="auto"/>
                                              </w:divBdr>
                                              <w:divsChild>
                                                <w:div w:id="1105464414">
                                                  <w:marLeft w:val="0"/>
                                                  <w:marRight w:val="0"/>
                                                  <w:marTop w:val="0"/>
                                                  <w:marBottom w:val="0"/>
                                                  <w:divBdr>
                                                    <w:top w:val="none" w:sz="0" w:space="0" w:color="auto"/>
                                                    <w:left w:val="none" w:sz="0" w:space="0" w:color="auto"/>
                                                    <w:bottom w:val="none" w:sz="0" w:space="0" w:color="auto"/>
                                                    <w:right w:val="none" w:sz="0" w:space="0" w:color="auto"/>
                                                  </w:divBdr>
                                                  <w:divsChild>
                                                    <w:div w:id="1940601645">
                                                      <w:marLeft w:val="0"/>
                                                      <w:marRight w:val="0"/>
                                                      <w:marTop w:val="0"/>
                                                      <w:marBottom w:val="0"/>
                                                      <w:divBdr>
                                                        <w:top w:val="none" w:sz="0" w:space="0" w:color="auto"/>
                                                        <w:left w:val="none" w:sz="0" w:space="0" w:color="auto"/>
                                                        <w:bottom w:val="none" w:sz="0" w:space="0" w:color="auto"/>
                                                        <w:right w:val="none" w:sz="0" w:space="0" w:color="auto"/>
                                                      </w:divBdr>
                                                      <w:divsChild>
                                                        <w:div w:id="556355899">
                                                          <w:marLeft w:val="0"/>
                                                          <w:marRight w:val="0"/>
                                                          <w:marTop w:val="0"/>
                                                          <w:marBottom w:val="0"/>
                                                          <w:divBdr>
                                                            <w:top w:val="none" w:sz="0" w:space="0" w:color="auto"/>
                                                            <w:left w:val="none" w:sz="0" w:space="0" w:color="auto"/>
                                                            <w:bottom w:val="none" w:sz="0" w:space="0" w:color="auto"/>
                                                            <w:right w:val="none" w:sz="0" w:space="0" w:color="auto"/>
                                                          </w:divBdr>
                                                          <w:divsChild>
                                                            <w:div w:id="118135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146264">
          <w:marLeft w:val="0"/>
          <w:marRight w:val="0"/>
          <w:marTop w:val="0"/>
          <w:marBottom w:val="0"/>
          <w:divBdr>
            <w:top w:val="none" w:sz="0" w:space="0" w:color="auto"/>
            <w:left w:val="none" w:sz="0" w:space="0" w:color="auto"/>
            <w:bottom w:val="none" w:sz="0" w:space="0" w:color="auto"/>
            <w:right w:val="none" w:sz="0" w:space="0" w:color="auto"/>
          </w:divBdr>
        </w:div>
      </w:divsChild>
    </w:div>
    <w:div w:id="1476146229">
      <w:bodyDiv w:val="1"/>
      <w:marLeft w:val="0"/>
      <w:marRight w:val="0"/>
      <w:marTop w:val="0"/>
      <w:marBottom w:val="0"/>
      <w:divBdr>
        <w:top w:val="none" w:sz="0" w:space="0" w:color="auto"/>
        <w:left w:val="none" w:sz="0" w:space="0" w:color="auto"/>
        <w:bottom w:val="none" w:sz="0" w:space="0" w:color="auto"/>
        <w:right w:val="none" w:sz="0" w:space="0" w:color="auto"/>
      </w:divBdr>
    </w:div>
    <w:div w:id="1602299445">
      <w:bodyDiv w:val="1"/>
      <w:marLeft w:val="0"/>
      <w:marRight w:val="0"/>
      <w:marTop w:val="0"/>
      <w:marBottom w:val="0"/>
      <w:divBdr>
        <w:top w:val="none" w:sz="0" w:space="0" w:color="auto"/>
        <w:left w:val="none" w:sz="0" w:space="0" w:color="auto"/>
        <w:bottom w:val="none" w:sz="0" w:space="0" w:color="auto"/>
        <w:right w:val="none" w:sz="0" w:space="0" w:color="auto"/>
      </w:divBdr>
    </w:div>
    <w:div w:id="1629892501">
      <w:bodyDiv w:val="1"/>
      <w:marLeft w:val="0"/>
      <w:marRight w:val="0"/>
      <w:marTop w:val="0"/>
      <w:marBottom w:val="0"/>
      <w:divBdr>
        <w:top w:val="none" w:sz="0" w:space="0" w:color="auto"/>
        <w:left w:val="none" w:sz="0" w:space="0" w:color="auto"/>
        <w:bottom w:val="none" w:sz="0" w:space="0" w:color="auto"/>
        <w:right w:val="none" w:sz="0" w:space="0" w:color="auto"/>
      </w:divBdr>
    </w:div>
    <w:div w:id="1839035538">
      <w:bodyDiv w:val="1"/>
      <w:marLeft w:val="0"/>
      <w:marRight w:val="0"/>
      <w:marTop w:val="0"/>
      <w:marBottom w:val="0"/>
      <w:divBdr>
        <w:top w:val="none" w:sz="0" w:space="0" w:color="auto"/>
        <w:left w:val="none" w:sz="0" w:space="0" w:color="auto"/>
        <w:bottom w:val="none" w:sz="0" w:space="0" w:color="auto"/>
        <w:right w:val="none" w:sz="0" w:space="0" w:color="auto"/>
      </w:divBdr>
      <w:divsChild>
        <w:div w:id="1890724458">
          <w:marLeft w:val="0"/>
          <w:marRight w:val="0"/>
          <w:marTop w:val="0"/>
          <w:marBottom w:val="0"/>
          <w:divBdr>
            <w:top w:val="none" w:sz="0" w:space="0" w:color="auto"/>
            <w:left w:val="none" w:sz="0" w:space="0" w:color="auto"/>
            <w:bottom w:val="none" w:sz="0" w:space="0" w:color="auto"/>
            <w:right w:val="none" w:sz="0" w:space="0" w:color="auto"/>
          </w:divBdr>
          <w:divsChild>
            <w:div w:id="2103910242">
              <w:marLeft w:val="0"/>
              <w:marRight w:val="0"/>
              <w:marTop w:val="0"/>
              <w:marBottom w:val="0"/>
              <w:divBdr>
                <w:top w:val="none" w:sz="0" w:space="0" w:color="auto"/>
                <w:left w:val="none" w:sz="0" w:space="0" w:color="auto"/>
                <w:bottom w:val="none" w:sz="0" w:space="0" w:color="auto"/>
                <w:right w:val="none" w:sz="0" w:space="0" w:color="auto"/>
              </w:divBdr>
              <w:divsChild>
                <w:div w:id="246808983">
                  <w:marLeft w:val="0"/>
                  <w:marRight w:val="0"/>
                  <w:marTop w:val="0"/>
                  <w:marBottom w:val="0"/>
                  <w:divBdr>
                    <w:top w:val="single" w:sz="24" w:space="0" w:color="FFFFFF"/>
                    <w:left w:val="single" w:sz="48" w:space="0" w:color="FFFFFF"/>
                    <w:bottom w:val="single" w:sz="36" w:space="0" w:color="FFFFFF"/>
                    <w:right w:val="single" w:sz="48" w:space="0" w:color="FFFFFF"/>
                  </w:divBdr>
                  <w:divsChild>
                    <w:div w:id="1389303640">
                      <w:marLeft w:val="0"/>
                      <w:marRight w:val="0"/>
                      <w:marTop w:val="0"/>
                      <w:marBottom w:val="0"/>
                      <w:divBdr>
                        <w:top w:val="none" w:sz="0" w:space="0" w:color="auto"/>
                        <w:left w:val="none" w:sz="0" w:space="0" w:color="auto"/>
                        <w:bottom w:val="none" w:sz="0" w:space="0" w:color="auto"/>
                        <w:right w:val="none" w:sz="0" w:space="0" w:color="auto"/>
                      </w:divBdr>
                      <w:divsChild>
                        <w:div w:id="287056163">
                          <w:marLeft w:val="0"/>
                          <w:marRight w:val="0"/>
                          <w:marTop w:val="0"/>
                          <w:marBottom w:val="0"/>
                          <w:divBdr>
                            <w:top w:val="none" w:sz="0" w:space="0" w:color="auto"/>
                            <w:left w:val="none" w:sz="0" w:space="0" w:color="auto"/>
                            <w:bottom w:val="none" w:sz="0" w:space="0" w:color="auto"/>
                            <w:right w:val="none" w:sz="0" w:space="0" w:color="auto"/>
                          </w:divBdr>
                          <w:divsChild>
                            <w:div w:id="471212261">
                              <w:marLeft w:val="0"/>
                              <w:marRight w:val="0"/>
                              <w:marTop w:val="0"/>
                              <w:marBottom w:val="0"/>
                              <w:divBdr>
                                <w:top w:val="none" w:sz="0" w:space="0" w:color="auto"/>
                                <w:left w:val="none" w:sz="0" w:space="0" w:color="auto"/>
                                <w:bottom w:val="none" w:sz="0" w:space="0" w:color="auto"/>
                                <w:right w:val="none" w:sz="0" w:space="0" w:color="auto"/>
                              </w:divBdr>
                              <w:divsChild>
                                <w:div w:id="112134015">
                                  <w:marLeft w:val="0"/>
                                  <w:marRight w:val="0"/>
                                  <w:marTop w:val="0"/>
                                  <w:marBottom w:val="0"/>
                                  <w:divBdr>
                                    <w:top w:val="none" w:sz="0" w:space="0" w:color="auto"/>
                                    <w:left w:val="none" w:sz="0" w:space="0" w:color="auto"/>
                                    <w:bottom w:val="none" w:sz="0" w:space="0" w:color="auto"/>
                                    <w:right w:val="none" w:sz="0" w:space="0" w:color="auto"/>
                                  </w:divBdr>
                                  <w:divsChild>
                                    <w:div w:id="504054088">
                                      <w:marLeft w:val="0"/>
                                      <w:marRight w:val="0"/>
                                      <w:marTop w:val="0"/>
                                      <w:marBottom w:val="0"/>
                                      <w:divBdr>
                                        <w:top w:val="none" w:sz="0" w:space="0" w:color="auto"/>
                                        <w:left w:val="none" w:sz="0" w:space="0" w:color="auto"/>
                                        <w:bottom w:val="none" w:sz="0" w:space="0" w:color="auto"/>
                                        <w:right w:val="none" w:sz="0" w:space="0" w:color="auto"/>
                                      </w:divBdr>
                                      <w:divsChild>
                                        <w:div w:id="1838840891">
                                          <w:marLeft w:val="0"/>
                                          <w:marRight w:val="0"/>
                                          <w:marTop w:val="0"/>
                                          <w:marBottom w:val="0"/>
                                          <w:divBdr>
                                            <w:top w:val="none" w:sz="0" w:space="0" w:color="auto"/>
                                            <w:left w:val="none" w:sz="0" w:space="0" w:color="auto"/>
                                            <w:bottom w:val="none" w:sz="0" w:space="0" w:color="auto"/>
                                            <w:right w:val="none" w:sz="0" w:space="0" w:color="auto"/>
                                          </w:divBdr>
                                          <w:divsChild>
                                            <w:div w:id="437869814">
                                              <w:marLeft w:val="0"/>
                                              <w:marRight w:val="0"/>
                                              <w:marTop w:val="0"/>
                                              <w:marBottom w:val="0"/>
                                              <w:divBdr>
                                                <w:top w:val="none" w:sz="0" w:space="0" w:color="auto"/>
                                                <w:left w:val="none" w:sz="0" w:space="0" w:color="auto"/>
                                                <w:bottom w:val="none" w:sz="0" w:space="0" w:color="auto"/>
                                                <w:right w:val="none" w:sz="0" w:space="0" w:color="auto"/>
                                              </w:divBdr>
                                              <w:divsChild>
                                                <w:div w:id="637535813">
                                                  <w:marLeft w:val="0"/>
                                                  <w:marRight w:val="0"/>
                                                  <w:marTop w:val="0"/>
                                                  <w:marBottom w:val="0"/>
                                                  <w:divBdr>
                                                    <w:top w:val="none" w:sz="0" w:space="0" w:color="auto"/>
                                                    <w:left w:val="none" w:sz="0" w:space="0" w:color="auto"/>
                                                    <w:bottom w:val="none" w:sz="0" w:space="0" w:color="auto"/>
                                                    <w:right w:val="none" w:sz="0" w:space="0" w:color="auto"/>
                                                  </w:divBdr>
                                                  <w:divsChild>
                                                    <w:div w:id="1679847973">
                                                      <w:marLeft w:val="0"/>
                                                      <w:marRight w:val="0"/>
                                                      <w:marTop w:val="0"/>
                                                      <w:marBottom w:val="0"/>
                                                      <w:divBdr>
                                                        <w:top w:val="none" w:sz="0" w:space="0" w:color="auto"/>
                                                        <w:left w:val="none" w:sz="0" w:space="0" w:color="auto"/>
                                                        <w:bottom w:val="none" w:sz="0" w:space="0" w:color="auto"/>
                                                        <w:right w:val="none" w:sz="0" w:space="0" w:color="auto"/>
                                                      </w:divBdr>
                                                      <w:divsChild>
                                                        <w:div w:id="1272401408">
                                                          <w:marLeft w:val="0"/>
                                                          <w:marRight w:val="0"/>
                                                          <w:marTop w:val="0"/>
                                                          <w:marBottom w:val="0"/>
                                                          <w:divBdr>
                                                            <w:top w:val="none" w:sz="0" w:space="0" w:color="auto"/>
                                                            <w:left w:val="none" w:sz="0" w:space="0" w:color="auto"/>
                                                            <w:bottom w:val="none" w:sz="0" w:space="0" w:color="auto"/>
                                                            <w:right w:val="none" w:sz="0" w:space="0" w:color="auto"/>
                                                          </w:divBdr>
                                                          <w:divsChild>
                                                            <w:div w:id="93540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70644054">
          <w:marLeft w:val="0"/>
          <w:marRight w:val="0"/>
          <w:marTop w:val="0"/>
          <w:marBottom w:val="0"/>
          <w:divBdr>
            <w:top w:val="none" w:sz="0" w:space="0" w:color="auto"/>
            <w:left w:val="none" w:sz="0" w:space="0" w:color="auto"/>
            <w:bottom w:val="none" w:sz="0" w:space="0" w:color="auto"/>
            <w:right w:val="none" w:sz="0" w:space="0" w:color="auto"/>
          </w:divBdr>
        </w:div>
      </w:divsChild>
    </w:div>
    <w:div w:id="197062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D0B77FF10724F97B6823039EF85614E"/>
        <w:category>
          <w:name w:val="General"/>
          <w:gallery w:val="placeholder"/>
        </w:category>
        <w:types>
          <w:type w:val="bbPlcHdr"/>
        </w:types>
        <w:behaviors>
          <w:behavior w:val="content"/>
        </w:behaviors>
        <w:guid w:val="{FCAE0237-9E0B-44C0-8D1B-77E48881296F}"/>
      </w:docPartPr>
      <w:docPartBody>
        <w:p w:rsidR="00133F65" w:rsidRDefault="00AD613C" w:rsidP="00AD613C">
          <w:pPr>
            <w:pStyle w:val="3D0B77FF10724F97B6823039EF85614E"/>
          </w:pPr>
          <w:r>
            <w:rPr>
              <w:caps/>
              <w:color w:val="FFFFFF" w:themeColor="background1"/>
              <w:sz w:val="18"/>
              <w:szCs w:val="18"/>
              <w:lang w:val="es-ES"/>
            </w:rPr>
            <w:t>[Título del documento]</w:t>
          </w:r>
        </w:p>
      </w:docPartBody>
    </w:docPart>
    <w:docPart>
      <w:docPartPr>
        <w:name w:val="C5760B2DE4384491B99E2A96B9A6622B"/>
        <w:category>
          <w:name w:val="General"/>
          <w:gallery w:val="placeholder"/>
        </w:category>
        <w:types>
          <w:type w:val="bbPlcHdr"/>
        </w:types>
        <w:behaviors>
          <w:behavior w:val="content"/>
        </w:behaviors>
        <w:guid w:val="{5F3014F9-6A6B-43C9-BDC1-6D6677D9E990}"/>
      </w:docPartPr>
      <w:docPartBody>
        <w:p w:rsidR="00133F65" w:rsidRDefault="00AD613C" w:rsidP="00AD613C">
          <w:pPr>
            <w:pStyle w:val="C5760B2DE4384491B99E2A96B9A6622B"/>
          </w:pPr>
          <w:r>
            <w:rPr>
              <w:rStyle w:val="Textodemarcadordeposicin"/>
              <w:lang w:val="es-ES"/>
            </w:rPr>
            <w:t>[Fecha de publicación]</w:t>
          </w:r>
        </w:p>
      </w:docPartBody>
    </w:docPart>
    <w:docPart>
      <w:docPartPr>
        <w:name w:val="F7248D2006444763BA48C16645DF1A3E"/>
        <w:category>
          <w:name w:val="General"/>
          <w:gallery w:val="placeholder"/>
        </w:category>
        <w:types>
          <w:type w:val="bbPlcHdr"/>
        </w:types>
        <w:behaviors>
          <w:behavior w:val="content"/>
        </w:behaviors>
        <w:guid w:val="{BD95ABEF-F2DB-48D1-80F4-C3D7B1E52738}"/>
      </w:docPartPr>
      <w:docPartBody>
        <w:p w:rsidR="00133F65" w:rsidRDefault="00AD613C" w:rsidP="00AD613C">
          <w:pPr>
            <w:pStyle w:val="F7248D2006444763BA48C16645DF1A3E"/>
          </w:pPr>
          <w:r>
            <w:rPr>
              <w:rStyle w:val="Textodemarcadordeposicin"/>
              <w:lang w:val="es-ES"/>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13C"/>
    <w:rsid w:val="00133F65"/>
    <w:rsid w:val="002C72C5"/>
    <w:rsid w:val="00507B6F"/>
    <w:rsid w:val="00634378"/>
    <w:rsid w:val="00907CAE"/>
    <w:rsid w:val="00AD613C"/>
    <w:rsid w:val="00C37C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0B77FF10724F97B6823039EF85614E">
    <w:name w:val="3D0B77FF10724F97B6823039EF85614E"/>
    <w:rsid w:val="00AD613C"/>
  </w:style>
  <w:style w:type="character" w:customStyle="1" w:styleId="Textodemarcadordeposicin">
    <w:name w:val="Texto de marcador de posición"/>
    <w:basedOn w:val="Fuentedeprrafopredeter"/>
    <w:uiPriority w:val="99"/>
    <w:semiHidden/>
    <w:rsid w:val="00AD613C"/>
    <w:rPr>
      <w:color w:val="808080"/>
    </w:rPr>
  </w:style>
  <w:style w:type="paragraph" w:customStyle="1" w:styleId="C5760B2DE4384491B99E2A96B9A6622B">
    <w:name w:val="C5760B2DE4384491B99E2A96B9A6622B"/>
    <w:rsid w:val="00AD613C"/>
  </w:style>
  <w:style w:type="paragraph" w:customStyle="1" w:styleId="F7248D2006444763BA48C16645DF1A3E">
    <w:name w:val="F7248D2006444763BA48C16645DF1A3E"/>
    <w:rsid w:val="00AD61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Modulo II</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Ver18</b:Tag>
    <b:SourceType>JournalArticle</b:SourceType>
    <b:Guid>{DD576A74-087B-4AC0-B14E-40E77EF4059B}</b:Guid>
    <b:Title>El color de la piel y las "razas". La visión bioantropológica</b:Title>
    <b:Year>2018</b:Year>
    <b:Author>
      <b:Author>
        <b:NameList>
          <b:Person>
            <b:Last>Vergara Silva</b:Last>
            <b:First>Francisco</b:First>
          </b:Person>
          <b:Person>
            <b:Last>Juárez Huet</b:Last>
            <b:First>Nahayeilli</b:First>
          </b:Person>
        </b:NameList>
      </b:Author>
    </b:Author>
    <b:JournalName>Afrodescendencias MX, Investigación e incidencia A.C.</b:JournalName>
    <b:RefOrder>2</b:RefOrder>
  </b:Source>
  <b:Source>
    <b:Tag>Edu10</b:Tag>
    <b:SourceType>JournalArticle</b:SourceType>
    <b:Guid>{3C687A64-CBBE-4817-BD78-303BC8BEBE68}</b:Guid>
    <b:Author>
      <b:Author>
        <b:NameList>
          <b:Person>
            <b:Last>Eduardo</b:Last>
            <b:First>Restrepo</b:First>
          </b:Person>
          <b:Person>
            <b:Last>Rojas</b:Last>
            <b:First>Axel</b:First>
          </b:Person>
        </b:NameList>
      </b:Author>
    </b:Author>
    <b:Title>Inflexión decolonial: fuentes, conceptos y cuestionamientos</b:Title>
    <b:JournalName>Universidad del Cauca</b:JournalName>
    <b:Year>2010</b:Year>
    <b:Pages>14</b:Pages>
    <b:RefOrder>3</b:RefOrder>
  </b:Source>
  <b:Source>
    <b:Tag>Jor05</b:Tag>
    <b:SourceType>Book</b:SourceType>
    <b:Guid>{3A96ACAD-363A-4F3B-BCA9-863F89C4D210}</b:Guid>
    <b:Title>Los caminos del racismo en México,</b:Title>
    <b:Year>2005</b:Year>
    <b:Author>
      <b:Author>
        <b:NameList>
          <b:Person>
            <b:Last>Jorge</b:Last>
            <b:First>Gómez</b:First>
            <b:Middle>Izquierdo José</b:Middle>
          </b:Person>
        </b:NameList>
      </b:Author>
    </b:Author>
    <b:City>México</b:City>
    <b:Publisher>Plaza y Valdés S. A. de C. V.</b:Publisher>
    <b:RefOrder>4</b:RefOrder>
  </b:Source>
  <b:Source>
    <b:Tag>Kat</b:Tag>
    <b:SourceType>Book</b:SourceType>
    <b:Guid>{01A37AC4-417D-4097-8D2A-822AC2761D44}</b:Guid>
    <b:Author>
      <b:Author>
        <b:NameList>
          <b:Person>
            <b:Last>Burns</b:Last>
            <b:First>Kathryn</b:First>
          </b:Person>
        </b:NameList>
      </b:Author>
    </b:Author>
    <b:Title>Desestabilizando la raza</b:Title>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FB21EBD-3C99-4A40-8790-90BFC678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2830</TotalTime>
  <Pages>3</Pages>
  <Words>705</Words>
  <Characters>3882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Diplomado en línea Racismo y xenofobia vistos desde México</vt:lpstr>
    </vt:vector>
  </TitlesOfParts>
  <Company/>
  <LinksUpToDate>false</LinksUpToDate>
  <CharactersWithSpaces>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Diplomado en línea Racismo y xenofobia vistos desde México</dc:title>
  <dc:subject/>
  <dc:creator>Beatriz Adriana Castro Magaña</dc:creator>
  <cp:keywords/>
  <dc:description/>
  <cp:lastModifiedBy>Bette Magaña</cp:lastModifiedBy>
  <cp:revision>16</cp:revision>
  <dcterms:created xsi:type="dcterms:W3CDTF">2020-02-18T00:22:00Z</dcterms:created>
  <dcterms:modified xsi:type="dcterms:W3CDTF">2020-03-19T23:45:00Z</dcterms:modified>
</cp:coreProperties>
</file>