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F894ED" w14:textId="14821DAD" w:rsidR="00AE16AE" w:rsidRPr="003469A3" w:rsidRDefault="00AE16AE" w:rsidP="003469A3">
      <w:pPr>
        <w:rPr>
          <w:rFonts w:ascii="Arial" w:eastAsia="Times New Roman" w:hAnsi="Arial" w:cs="Arial"/>
          <w:color w:val="626262"/>
          <w:sz w:val="27"/>
          <w:szCs w:val="27"/>
          <w:shd w:val="clear" w:color="auto" w:fill="FFFFFF"/>
        </w:rPr>
      </w:pPr>
      <w:bookmarkStart w:id="0" w:name="_GoBack"/>
      <w:bookmarkEnd w:id="0"/>
    </w:p>
    <w:tbl>
      <w:tblPr>
        <w:tblStyle w:val="GridTable4-Accent5"/>
        <w:tblW w:w="9085" w:type="dxa"/>
        <w:tblLook w:val="04A0" w:firstRow="1" w:lastRow="0" w:firstColumn="1" w:lastColumn="0" w:noHBand="0" w:noVBand="1"/>
      </w:tblPr>
      <w:tblGrid>
        <w:gridCol w:w="4495"/>
        <w:gridCol w:w="4590"/>
      </w:tblGrid>
      <w:tr w:rsidR="00884CFC" w:rsidRPr="001623F7" w14:paraId="4F103344" w14:textId="77777777" w:rsidTr="00734C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5" w:type="dxa"/>
          </w:tcPr>
          <w:p w14:paraId="7F25096C" w14:textId="531BB64B" w:rsidR="00884CFC" w:rsidRPr="001623F7" w:rsidRDefault="00B22865" w:rsidP="001623F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1623F7">
              <w:rPr>
                <w:rFonts w:ascii="Arial" w:hAnsi="Arial" w:cs="Arial"/>
                <w:sz w:val="24"/>
                <w:szCs w:val="24"/>
              </w:rPr>
              <w:t>María</w:t>
            </w:r>
            <w:r w:rsidR="004801CB" w:rsidRPr="001623F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623F7">
              <w:rPr>
                <w:rFonts w:ascii="Arial" w:hAnsi="Arial" w:cs="Arial"/>
                <w:sz w:val="24"/>
                <w:szCs w:val="24"/>
              </w:rPr>
              <w:t>Elisa</w:t>
            </w:r>
            <w:r w:rsidR="004801CB" w:rsidRPr="001623F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623F7">
              <w:rPr>
                <w:rFonts w:ascii="Arial" w:hAnsi="Arial" w:cs="Arial"/>
                <w:sz w:val="24"/>
                <w:szCs w:val="24"/>
              </w:rPr>
              <w:t>Velázquez</w:t>
            </w:r>
            <w:r w:rsidR="004801CB" w:rsidRPr="001623F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590" w:type="dxa"/>
          </w:tcPr>
          <w:p w14:paraId="4AE7799B" w14:textId="7996EA1D" w:rsidR="00884CFC" w:rsidRPr="001623F7" w:rsidRDefault="004801CB" w:rsidP="001623F7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1623F7">
              <w:rPr>
                <w:rFonts w:ascii="Arial" w:hAnsi="Arial" w:cs="Arial"/>
                <w:sz w:val="24"/>
                <w:szCs w:val="24"/>
              </w:rPr>
              <w:t xml:space="preserve">Verónica </w:t>
            </w:r>
            <w:r w:rsidR="00B22865" w:rsidRPr="001623F7">
              <w:rPr>
                <w:rFonts w:ascii="Arial" w:hAnsi="Arial" w:cs="Arial"/>
                <w:sz w:val="24"/>
                <w:szCs w:val="24"/>
              </w:rPr>
              <w:t>López</w:t>
            </w:r>
          </w:p>
        </w:tc>
      </w:tr>
      <w:tr w:rsidR="00884CFC" w:rsidRPr="001623F7" w14:paraId="75D031EA" w14:textId="77777777" w:rsidTr="00734C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5" w:type="dxa"/>
          </w:tcPr>
          <w:p w14:paraId="3B8B9FC7" w14:textId="11FB214F" w:rsidR="00884CFC" w:rsidRPr="001623F7" w:rsidRDefault="00B22865" w:rsidP="001623F7">
            <w:pPr>
              <w:spacing w:line="360" w:lineRule="auto"/>
              <w:rPr>
                <w:rFonts w:ascii="Arial" w:hAnsi="Arial" w:cs="Arial"/>
                <w:b w:val="0"/>
                <w:sz w:val="24"/>
                <w:szCs w:val="24"/>
              </w:rPr>
            </w:pPr>
            <w:r w:rsidRPr="001623F7">
              <w:rPr>
                <w:rFonts w:ascii="Arial" w:hAnsi="Arial" w:cs="Arial"/>
                <w:b w:val="0"/>
                <w:sz w:val="24"/>
                <w:szCs w:val="24"/>
              </w:rPr>
              <w:t>El concepto de raza no existe</w:t>
            </w:r>
            <w:r w:rsidR="001C7026" w:rsidRPr="001623F7">
              <w:rPr>
                <w:rFonts w:ascii="Arial" w:hAnsi="Arial" w:cs="Arial"/>
                <w:b w:val="0"/>
                <w:sz w:val="24"/>
                <w:szCs w:val="24"/>
              </w:rPr>
              <w:t xml:space="preserve"> en la colonia, comienza aparec</w:t>
            </w:r>
            <w:r w:rsidR="008D5DBE" w:rsidRPr="001623F7">
              <w:rPr>
                <w:rFonts w:ascii="Arial" w:hAnsi="Arial" w:cs="Arial"/>
                <w:b w:val="0"/>
                <w:sz w:val="24"/>
                <w:szCs w:val="24"/>
              </w:rPr>
              <w:t>er en el siglo XVIII</w:t>
            </w:r>
          </w:p>
        </w:tc>
        <w:tc>
          <w:tcPr>
            <w:tcW w:w="4590" w:type="dxa"/>
          </w:tcPr>
          <w:p w14:paraId="767D7A98" w14:textId="3CA5EF2F" w:rsidR="00884CFC" w:rsidRPr="001623F7" w:rsidRDefault="009527DF" w:rsidP="001623F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1623F7">
              <w:rPr>
                <w:rFonts w:ascii="Arial" w:hAnsi="Arial" w:cs="Arial"/>
                <w:sz w:val="24"/>
                <w:szCs w:val="24"/>
              </w:rPr>
              <w:t xml:space="preserve">Habla sobre modelos </w:t>
            </w:r>
            <w:r w:rsidR="00355597" w:rsidRPr="001623F7">
              <w:rPr>
                <w:rFonts w:ascii="Arial" w:hAnsi="Arial" w:cs="Arial"/>
                <w:sz w:val="24"/>
                <w:szCs w:val="24"/>
              </w:rPr>
              <w:t>heterogéneos de</w:t>
            </w:r>
            <w:r w:rsidR="00B4180E" w:rsidRPr="001623F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55597" w:rsidRPr="001623F7">
              <w:rPr>
                <w:rFonts w:ascii="Arial" w:hAnsi="Arial" w:cs="Arial"/>
                <w:sz w:val="24"/>
                <w:szCs w:val="24"/>
              </w:rPr>
              <w:t>colonización con</w:t>
            </w:r>
            <w:r w:rsidR="00137972" w:rsidRPr="001623F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42B2A" w:rsidRPr="001623F7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="000E489A" w:rsidRPr="001623F7">
              <w:rPr>
                <w:rFonts w:ascii="Arial" w:hAnsi="Arial" w:cs="Arial"/>
                <w:sz w:val="24"/>
                <w:szCs w:val="24"/>
              </w:rPr>
              <w:t>modelos.</w:t>
            </w:r>
            <w:r w:rsidR="00742B2A" w:rsidRPr="001623F7">
              <w:rPr>
                <w:rFonts w:ascii="Arial" w:hAnsi="Arial" w:cs="Arial"/>
                <w:sz w:val="24"/>
                <w:szCs w:val="24"/>
              </w:rPr>
              <w:t xml:space="preserve"> el novohispan</w:t>
            </w:r>
            <w:r w:rsidR="00FA0570" w:rsidRPr="001623F7">
              <w:rPr>
                <w:rFonts w:ascii="Arial" w:hAnsi="Arial" w:cs="Arial"/>
                <w:sz w:val="24"/>
                <w:szCs w:val="24"/>
              </w:rPr>
              <w:t>o, andino, caribe</w:t>
            </w:r>
            <w:r w:rsidR="00021F17" w:rsidRPr="001623F7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355597" w:rsidRPr="001623F7">
              <w:rPr>
                <w:rFonts w:ascii="Arial" w:hAnsi="Arial" w:cs="Arial"/>
                <w:sz w:val="24"/>
                <w:szCs w:val="24"/>
              </w:rPr>
              <w:t>brasileño</w:t>
            </w:r>
            <w:r w:rsidR="00021F17" w:rsidRPr="001623F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A27AC" w:rsidRPr="001623F7">
              <w:rPr>
                <w:rFonts w:ascii="Arial" w:hAnsi="Arial" w:cs="Arial"/>
                <w:sz w:val="24"/>
                <w:szCs w:val="24"/>
              </w:rPr>
              <w:t>y cono sur</w:t>
            </w:r>
          </w:p>
        </w:tc>
      </w:tr>
      <w:tr w:rsidR="00884CFC" w:rsidRPr="001623F7" w14:paraId="5A729579" w14:textId="77777777" w:rsidTr="00734C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5" w:type="dxa"/>
          </w:tcPr>
          <w:p w14:paraId="437CEDDD" w14:textId="5C8F1333" w:rsidR="00884CFC" w:rsidRPr="001623F7" w:rsidRDefault="00B73AC0" w:rsidP="001623F7">
            <w:pPr>
              <w:spacing w:line="360" w:lineRule="auto"/>
              <w:rPr>
                <w:rFonts w:ascii="Arial" w:hAnsi="Arial" w:cs="Arial"/>
                <w:b w:val="0"/>
                <w:sz w:val="24"/>
                <w:szCs w:val="24"/>
              </w:rPr>
            </w:pPr>
            <w:r w:rsidRPr="001623F7">
              <w:rPr>
                <w:rFonts w:ascii="Arial" w:hAnsi="Arial" w:cs="Arial"/>
                <w:b w:val="0"/>
                <w:sz w:val="24"/>
                <w:szCs w:val="24"/>
              </w:rPr>
              <w:t>Existían</w:t>
            </w:r>
            <w:r w:rsidR="00AA27AC" w:rsidRPr="001623F7">
              <w:rPr>
                <w:rFonts w:ascii="Arial" w:hAnsi="Arial" w:cs="Arial"/>
                <w:b w:val="0"/>
                <w:sz w:val="24"/>
                <w:szCs w:val="24"/>
              </w:rPr>
              <w:t xml:space="preserve"> sociedades Estamentales </w:t>
            </w:r>
            <w:r w:rsidR="00B80E08" w:rsidRPr="001623F7">
              <w:rPr>
                <w:rFonts w:ascii="Arial" w:hAnsi="Arial" w:cs="Arial"/>
                <w:b w:val="0"/>
                <w:sz w:val="24"/>
                <w:szCs w:val="24"/>
              </w:rPr>
              <w:t>con divisiones muy desiguales y muchos prejuicios</w:t>
            </w:r>
          </w:p>
        </w:tc>
        <w:tc>
          <w:tcPr>
            <w:tcW w:w="4590" w:type="dxa"/>
          </w:tcPr>
          <w:p w14:paraId="53DF77FE" w14:textId="482E6C3C" w:rsidR="00884CFC" w:rsidRPr="001623F7" w:rsidRDefault="00B73AC0" w:rsidP="001623F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1623F7">
              <w:rPr>
                <w:rFonts w:ascii="Arial" w:hAnsi="Arial" w:cs="Arial"/>
                <w:sz w:val="24"/>
                <w:szCs w:val="24"/>
              </w:rPr>
              <w:t xml:space="preserve">3 modelos importantes de la </w:t>
            </w:r>
            <w:r w:rsidR="0055577A" w:rsidRPr="001623F7">
              <w:rPr>
                <w:rFonts w:ascii="Arial" w:hAnsi="Arial" w:cs="Arial"/>
                <w:sz w:val="24"/>
                <w:szCs w:val="24"/>
              </w:rPr>
              <w:t>colonización</w:t>
            </w:r>
          </w:p>
          <w:p w14:paraId="2ABE1D30" w14:textId="07E2CB43" w:rsidR="00312DAE" w:rsidRPr="001623F7" w:rsidRDefault="00312DAE" w:rsidP="001623F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1623F7">
              <w:rPr>
                <w:rFonts w:ascii="Arial" w:hAnsi="Arial" w:cs="Arial"/>
                <w:sz w:val="24"/>
                <w:szCs w:val="24"/>
              </w:rPr>
              <w:t xml:space="preserve">Conquista, </w:t>
            </w:r>
            <w:r w:rsidR="005D79B1" w:rsidRPr="001623F7">
              <w:rPr>
                <w:rFonts w:ascii="Arial" w:hAnsi="Arial" w:cs="Arial"/>
                <w:sz w:val="24"/>
                <w:szCs w:val="24"/>
              </w:rPr>
              <w:t>estabilización del</w:t>
            </w:r>
            <w:r w:rsidR="002067C9" w:rsidRPr="001623F7">
              <w:rPr>
                <w:rFonts w:ascii="Arial" w:hAnsi="Arial" w:cs="Arial"/>
                <w:sz w:val="24"/>
                <w:szCs w:val="24"/>
              </w:rPr>
              <w:t xml:space="preserve"> modelo colonial, </w:t>
            </w:r>
            <w:r w:rsidR="0055577A" w:rsidRPr="001623F7">
              <w:rPr>
                <w:rFonts w:ascii="Arial" w:hAnsi="Arial" w:cs="Arial"/>
                <w:sz w:val="24"/>
                <w:szCs w:val="24"/>
              </w:rPr>
              <w:t>implementación</w:t>
            </w:r>
            <w:r w:rsidR="002067C9" w:rsidRPr="001623F7">
              <w:rPr>
                <w:rFonts w:ascii="Arial" w:hAnsi="Arial" w:cs="Arial"/>
                <w:sz w:val="24"/>
                <w:szCs w:val="24"/>
              </w:rPr>
              <w:t xml:space="preserve"> de las </w:t>
            </w:r>
            <w:r w:rsidR="0055577A" w:rsidRPr="001623F7">
              <w:rPr>
                <w:rFonts w:ascii="Arial" w:hAnsi="Arial" w:cs="Arial"/>
                <w:sz w:val="24"/>
                <w:szCs w:val="24"/>
              </w:rPr>
              <w:t>reformas borbónicas</w:t>
            </w:r>
          </w:p>
        </w:tc>
      </w:tr>
      <w:tr w:rsidR="00884CFC" w:rsidRPr="001623F7" w14:paraId="023FF722" w14:textId="77777777" w:rsidTr="00734C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5" w:type="dxa"/>
          </w:tcPr>
          <w:p w14:paraId="5D8B9C4E" w14:textId="4D0B8899" w:rsidR="00884CFC" w:rsidRPr="001623F7" w:rsidRDefault="0055577A" w:rsidP="001623F7">
            <w:pPr>
              <w:spacing w:line="360" w:lineRule="auto"/>
              <w:rPr>
                <w:rFonts w:ascii="Arial" w:hAnsi="Arial" w:cs="Arial"/>
                <w:b w:val="0"/>
                <w:sz w:val="24"/>
                <w:szCs w:val="24"/>
              </w:rPr>
            </w:pPr>
            <w:r w:rsidRPr="001623F7">
              <w:rPr>
                <w:rFonts w:ascii="Arial" w:hAnsi="Arial" w:cs="Arial"/>
                <w:b w:val="0"/>
                <w:sz w:val="24"/>
                <w:szCs w:val="24"/>
              </w:rPr>
              <w:t xml:space="preserve">Ser </w:t>
            </w:r>
            <w:r w:rsidR="00B56D04" w:rsidRPr="001623F7">
              <w:rPr>
                <w:rFonts w:ascii="Arial" w:hAnsi="Arial" w:cs="Arial"/>
                <w:b w:val="0"/>
                <w:sz w:val="24"/>
                <w:szCs w:val="24"/>
              </w:rPr>
              <w:t>esclavo no</w:t>
            </w:r>
            <w:r w:rsidRPr="001623F7">
              <w:rPr>
                <w:rFonts w:ascii="Arial" w:hAnsi="Arial" w:cs="Arial"/>
                <w:b w:val="0"/>
                <w:sz w:val="24"/>
                <w:szCs w:val="24"/>
              </w:rPr>
              <w:t xml:space="preserve"> era precisamente un problema de </w:t>
            </w:r>
            <w:r w:rsidR="00B56D04" w:rsidRPr="001623F7">
              <w:rPr>
                <w:rFonts w:ascii="Arial" w:hAnsi="Arial" w:cs="Arial"/>
                <w:b w:val="0"/>
                <w:sz w:val="24"/>
                <w:szCs w:val="24"/>
              </w:rPr>
              <w:t>segregación</w:t>
            </w:r>
            <w:r w:rsidRPr="001623F7">
              <w:rPr>
                <w:rFonts w:ascii="Arial" w:hAnsi="Arial" w:cs="Arial"/>
                <w:b w:val="0"/>
                <w:sz w:val="24"/>
                <w:szCs w:val="24"/>
              </w:rPr>
              <w:t xml:space="preserve"> racial </w:t>
            </w:r>
          </w:p>
        </w:tc>
        <w:tc>
          <w:tcPr>
            <w:tcW w:w="4590" w:type="dxa"/>
          </w:tcPr>
          <w:p w14:paraId="4FF84370" w14:textId="1F011931" w:rsidR="00884CFC" w:rsidRPr="001623F7" w:rsidRDefault="00A73F88" w:rsidP="001623F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1623F7">
              <w:rPr>
                <w:rFonts w:ascii="Arial" w:hAnsi="Arial" w:cs="Arial"/>
                <w:sz w:val="24"/>
                <w:szCs w:val="24"/>
              </w:rPr>
              <w:t xml:space="preserve">El giro decolonial no concluye con </w:t>
            </w:r>
            <w:r w:rsidR="000E489A" w:rsidRPr="001623F7">
              <w:rPr>
                <w:rFonts w:ascii="Arial" w:hAnsi="Arial" w:cs="Arial"/>
                <w:sz w:val="24"/>
                <w:szCs w:val="24"/>
              </w:rPr>
              <w:t>la revolución</w:t>
            </w:r>
            <w:r w:rsidR="00B030D4" w:rsidRPr="001623F7">
              <w:rPr>
                <w:rFonts w:ascii="Arial" w:hAnsi="Arial" w:cs="Arial"/>
                <w:sz w:val="24"/>
                <w:szCs w:val="24"/>
              </w:rPr>
              <w:t xml:space="preserve"> de independencia </w:t>
            </w:r>
            <w:r w:rsidR="00CF1664" w:rsidRPr="001623F7">
              <w:rPr>
                <w:rFonts w:ascii="Arial" w:hAnsi="Arial" w:cs="Arial"/>
                <w:sz w:val="24"/>
                <w:szCs w:val="24"/>
              </w:rPr>
              <w:t xml:space="preserve">sino hasta la </w:t>
            </w:r>
            <w:r w:rsidR="00994B0A" w:rsidRPr="001623F7">
              <w:rPr>
                <w:rFonts w:ascii="Arial" w:hAnsi="Arial" w:cs="Arial"/>
                <w:sz w:val="24"/>
                <w:szCs w:val="24"/>
              </w:rPr>
              <w:t>actualidad en</w:t>
            </w:r>
            <w:r w:rsidR="001C5088" w:rsidRPr="001623F7">
              <w:rPr>
                <w:rFonts w:ascii="Arial" w:hAnsi="Arial" w:cs="Arial"/>
                <w:sz w:val="24"/>
                <w:szCs w:val="24"/>
              </w:rPr>
              <w:t xml:space="preserve"> las herencias </w:t>
            </w:r>
            <w:r w:rsidR="00994B0A" w:rsidRPr="001623F7">
              <w:rPr>
                <w:rFonts w:ascii="Arial" w:hAnsi="Arial" w:cs="Arial"/>
                <w:sz w:val="24"/>
                <w:szCs w:val="24"/>
              </w:rPr>
              <w:t>presenciales</w:t>
            </w:r>
          </w:p>
        </w:tc>
      </w:tr>
      <w:tr w:rsidR="00884CFC" w:rsidRPr="001623F7" w14:paraId="003FBA91" w14:textId="77777777" w:rsidTr="00734C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5" w:type="dxa"/>
          </w:tcPr>
          <w:p w14:paraId="7119A3C0" w14:textId="4ABD62DE" w:rsidR="00884CFC" w:rsidRPr="001623F7" w:rsidRDefault="005E5437" w:rsidP="001623F7">
            <w:pPr>
              <w:spacing w:line="360" w:lineRule="auto"/>
              <w:rPr>
                <w:rFonts w:ascii="Arial" w:hAnsi="Arial" w:cs="Arial"/>
                <w:b w:val="0"/>
                <w:sz w:val="24"/>
                <w:szCs w:val="24"/>
              </w:rPr>
            </w:pPr>
            <w:r w:rsidRPr="001623F7">
              <w:rPr>
                <w:rFonts w:ascii="Arial" w:hAnsi="Arial" w:cs="Arial"/>
                <w:b w:val="0"/>
                <w:sz w:val="24"/>
                <w:szCs w:val="24"/>
              </w:rPr>
              <w:t>La sociedad colonial no estaba basada en el sistema de castas</w:t>
            </w:r>
            <w:r w:rsidR="00B52258" w:rsidRPr="001623F7">
              <w:rPr>
                <w:rFonts w:ascii="Arial" w:hAnsi="Arial" w:cs="Arial"/>
                <w:b w:val="0"/>
                <w:sz w:val="24"/>
                <w:szCs w:val="24"/>
              </w:rPr>
              <w:t>, los matrimonios interraciales no estaban prohibidos</w:t>
            </w:r>
          </w:p>
        </w:tc>
        <w:tc>
          <w:tcPr>
            <w:tcW w:w="4590" w:type="dxa"/>
          </w:tcPr>
          <w:p w14:paraId="7FABE366" w14:textId="2CA68D1B" w:rsidR="00884CFC" w:rsidRPr="001623F7" w:rsidRDefault="00776EB1" w:rsidP="001623F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1623F7">
              <w:rPr>
                <w:rFonts w:ascii="Arial" w:hAnsi="Arial" w:cs="Arial"/>
                <w:sz w:val="24"/>
                <w:szCs w:val="24"/>
              </w:rPr>
              <w:t xml:space="preserve">Con el descubrimiento de </w:t>
            </w:r>
            <w:r w:rsidR="00994B0A" w:rsidRPr="001623F7">
              <w:rPr>
                <w:rFonts w:ascii="Arial" w:hAnsi="Arial" w:cs="Arial"/>
                <w:sz w:val="24"/>
                <w:szCs w:val="24"/>
              </w:rPr>
              <w:t>América</w:t>
            </w:r>
            <w:r w:rsidRPr="001623F7">
              <w:rPr>
                <w:rFonts w:ascii="Arial" w:hAnsi="Arial" w:cs="Arial"/>
                <w:sz w:val="24"/>
                <w:szCs w:val="24"/>
              </w:rPr>
              <w:t xml:space="preserve">, inicia </w:t>
            </w:r>
            <w:r w:rsidR="00D8253D" w:rsidRPr="001623F7">
              <w:rPr>
                <w:rFonts w:ascii="Arial" w:hAnsi="Arial" w:cs="Arial"/>
                <w:sz w:val="24"/>
                <w:szCs w:val="24"/>
              </w:rPr>
              <w:t>la modernidad</w:t>
            </w:r>
            <w:r w:rsidRPr="001623F7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994B0A" w:rsidRPr="001623F7">
              <w:rPr>
                <w:rFonts w:ascii="Arial" w:hAnsi="Arial" w:cs="Arial"/>
                <w:sz w:val="24"/>
                <w:szCs w:val="24"/>
              </w:rPr>
              <w:t>el colonialismo</w:t>
            </w:r>
            <w:r w:rsidR="00CE2F64" w:rsidRPr="001623F7">
              <w:rPr>
                <w:rFonts w:ascii="Arial" w:hAnsi="Arial" w:cs="Arial"/>
                <w:sz w:val="24"/>
                <w:szCs w:val="24"/>
              </w:rPr>
              <w:t xml:space="preserve"> y el capitalismo</w:t>
            </w:r>
            <w:r w:rsidR="006C4B12" w:rsidRPr="001623F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8253D" w:rsidRPr="001623F7">
              <w:rPr>
                <w:rFonts w:ascii="Arial" w:hAnsi="Arial" w:cs="Arial"/>
                <w:sz w:val="24"/>
                <w:szCs w:val="24"/>
              </w:rPr>
              <w:t>además</w:t>
            </w:r>
            <w:r w:rsidR="006C4B12" w:rsidRPr="001623F7">
              <w:rPr>
                <w:rFonts w:ascii="Arial" w:hAnsi="Arial" w:cs="Arial"/>
                <w:sz w:val="24"/>
                <w:szCs w:val="24"/>
              </w:rPr>
              <w:t xml:space="preserve"> se inicia </w:t>
            </w:r>
            <w:r w:rsidR="00F3771C" w:rsidRPr="001623F7">
              <w:rPr>
                <w:rFonts w:ascii="Arial" w:hAnsi="Arial" w:cs="Arial"/>
                <w:sz w:val="24"/>
                <w:szCs w:val="24"/>
              </w:rPr>
              <w:t>el 1er</w:t>
            </w:r>
            <w:r w:rsidR="00022A20" w:rsidRPr="001623F7">
              <w:rPr>
                <w:rFonts w:ascii="Arial" w:hAnsi="Arial" w:cs="Arial"/>
                <w:sz w:val="24"/>
                <w:szCs w:val="24"/>
              </w:rPr>
              <w:t xml:space="preserve"> modelo de racismo</w:t>
            </w:r>
          </w:p>
        </w:tc>
      </w:tr>
      <w:tr w:rsidR="00884CFC" w:rsidRPr="001623F7" w14:paraId="1581CF99" w14:textId="77777777" w:rsidTr="00734C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5" w:type="dxa"/>
          </w:tcPr>
          <w:p w14:paraId="27A435C2" w14:textId="0253379C" w:rsidR="00884CFC" w:rsidRPr="001623F7" w:rsidRDefault="00A42699" w:rsidP="001623F7">
            <w:pPr>
              <w:spacing w:line="360" w:lineRule="auto"/>
              <w:rPr>
                <w:rFonts w:ascii="Arial" w:hAnsi="Arial" w:cs="Arial"/>
                <w:b w:val="0"/>
                <w:sz w:val="24"/>
                <w:szCs w:val="24"/>
              </w:rPr>
            </w:pPr>
            <w:r w:rsidRPr="001623F7">
              <w:rPr>
                <w:rFonts w:ascii="Arial" w:hAnsi="Arial" w:cs="Arial"/>
                <w:b w:val="0"/>
                <w:sz w:val="24"/>
                <w:szCs w:val="24"/>
              </w:rPr>
              <w:t>Comenta que el racis</w:t>
            </w:r>
            <w:r w:rsidR="005808E1" w:rsidRPr="001623F7">
              <w:rPr>
                <w:rFonts w:ascii="Arial" w:hAnsi="Arial" w:cs="Arial"/>
                <w:b w:val="0"/>
                <w:sz w:val="24"/>
                <w:szCs w:val="24"/>
              </w:rPr>
              <w:t>mo</w:t>
            </w:r>
            <w:r w:rsidR="00794A81" w:rsidRPr="001623F7">
              <w:rPr>
                <w:rFonts w:ascii="Arial" w:hAnsi="Arial" w:cs="Arial"/>
                <w:b w:val="0"/>
                <w:sz w:val="24"/>
                <w:szCs w:val="24"/>
              </w:rPr>
              <w:t xml:space="preserve"> inicia a partir de </w:t>
            </w:r>
            <w:r w:rsidR="00644642" w:rsidRPr="001623F7">
              <w:rPr>
                <w:rFonts w:ascii="Arial" w:hAnsi="Arial" w:cs="Arial"/>
                <w:b w:val="0"/>
                <w:sz w:val="24"/>
                <w:szCs w:val="24"/>
              </w:rPr>
              <w:t xml:space="preserve">la </w:t>
            </w:r>
            <w:r w:rsidR="00B44083" w:rsidRPr="001623F7">
              <w:rPr>
                <w:rFonts w:ascii="Arial" w:hAnsi="Arial" w:cs="Arial"/>
                <w:b w:val="0"/>
                <w:sz w:val="24"/>
                <w:szCs w:val="24"/>
              </w:rPr>
              <w:t>justificación</w:t>
            </w:r>
            <w:r w:rsidR="00644642" w:rsidRPr="001623F7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="00A950D9" w:rsidRPr="001623F7">
              <w:rPr>
                <w:rFonts w:ascii="Arial" w:hAnsi="Arial" w:cs="Arial"/>
                <w:b w:val="0"/>
                <w:sz w:val="24"/>
                <w:szCs w:val="24"/>
              </w:rPr>
              <w:t>del comercio</w:t>
            </w:r>
            <w:r w:rsidR="006B66C6" w:rsidRPr="001623F7">
              <w:rPr>
                <w:rFonts w:ascii="Arial" w:hAnsi="Arial" w:cs="Arial"/>
                <w:b w:val="0"/>
                <w:sz w:val="24"/>
                <w:szCs w:val="24"/>
              </w:rPr>
              <w:t xml:space="preserve"> de personas </w:t>
            </w:r>
            <w:r w:rsidR="00B44083" w:rsidRPr="001623F7">
              <w:rPr>
                <w:rFonts w:ascii="Arial" w:hAnsi="Arial" w:cs="Arial"/>
                <w:b w:val="0"/>
                <w:sz w:val="24"/>
                <w:szCs w:val="24"/>
              </w:rPr>
              <w:t>esclavizadas</w:t>
            </w:r>
            <w:r w:rsidR="007229CB" w:rsidRPr="001623F7">
              <w:rPr>
                <w:rFonts w:ascii="Arial" w:hAnsi="Arial" w:cs="Arial"/>
                <w:b w:val="0"/>
                <w:sz w:val="24"/>
                <w:szCs w:val="24"/>
              </w:rPr>
              <w:t xml:space="preserve">, </w:t>
            </w:r>
            <w:r w:rsidR="0098527C" w:rsidRPr="001623F7">
              <w:rPr>
                <w:rFonts w:ascii="Arial" w:hAnsi="Arial" w:cs="Arial"/>
                <w:b w:val="0"/>
                <w:sz w:val="24"/>
                <w:szCs w:val="24"/>
              </w:rPr>
              <w:t xml:space="preserve">bajo la idea que los </w:t>
            </w:r>
            <w:r w:rsidR="00B44083" w:rsidRPr="001623F7">
              <w:rPr>
                <w:rFonts w:ascii="Arial" w:hAnsi="Arial" w:cs="Arial"/>
                <w:b w:val="0"/>
                <w:sz w:val="24"/>
                <w:szCs w:val="24"/>
              </w:rPr>
              <w:t>africanos</w:t>
            </w:r>
            <w:r w:rsidR="0098527C" w:rsidRPr="001623F7">
              <w:rPr>
                <w:rFonts w:ascii="Arial" w:hAnsi="Arial" w:cs="Arial"/>
                <w:b w:val="0"/>
                <w:sz w:val="24"/>
                <w:szCs w:val="24"/>
              </w:rPr>
              <w:t xml:space="preserve"> eran de raza inferior y se </w:t>
            </w:r>
            <w:r w:rsidR="00B44083" w:rsidRPr="001623F7">
              <w:rPr>
                <w:rFonts w:ascii="Arial" w:hAnsi="Arial" w:cs="Arial"/>
                <w:b w:val="0"/>
                <w:sz w:val="24"/>
                <w:szCs w:val="24"/>
              </w:rPr>
              <w:t>podían</w:t>
            </w:r>
            <w:r w:rsidR="0098527C" w:rsidRPr="001623F7">
              <w:rPr>
                <w:rFonts w:ascii="Arial" w:hAnsi="Arial" w:cs="Arial"/>
                <w:b w:val="0"/>
                <w:sz w:val="24"/>
                <w:szCs w:val="24"/>
              </w:rPr>
              <w:t xml:space="preserve"> e</w:t>
            </w:r>
            <w:r w:rsidR="00B44083" w:rsidRPr="001623F7">
              <w:rPr>
                <w:rFonts w:ascii="Arial" w:hAnsi="Arial" w:cs="Arial"/>
                <w:b w:val="0"/>
                <w:sz w:val="24"/>
                <w:szCs w:val="24"/>
              </w:rPr>
              <w:t>sclavizar</w:t>
            </w:r>
          </w:p>
        </w:tc>
        <w:tc>
          <w:tcPr>
            <w:tcW w:w="4590" w:type="dxa"/>
          </w:tcPr>
          <w:p w14:paraId="61AF19E8" w14:textId="358076EC" w:rsidR="00884CFC" w:rsidRPr="001623F7" w:rsidRDefault="00FE38DC" w:rsidP="001623F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1623F7">
              <w:rPr>
                <w:rFonts w:ascii="Arial" w:hAnsi="Arial" w:cs="Arial"/>
                <w:sz w:val="24"/>
                <w:szCs w:val="24"/>
              </w:rPr>
              <w:t xml:space="preserve">El racismo se </w:t>
            </w:r>
            <w:r w:rsidR="005F1AC4" w:rsidRPr="001623F7">
              <w:rPr>
                <w:rFonts w:ascii="Arial" w:hAnsi="Arial" w:cs="Arial"/>
                <w:sz w:val="24"/>
                <w:szCs w:val="24"/>
              </w:rPr>
              <w:t>co</w:t>
            </w:r>
            <w:r w:rsidR="008A05C3" w:rsidRPr="001623F7">
              <w:rPr>
                <w:rFonts w:ascii="Arial" w:hAnsi="Arial" w:cs="Arial"/>
                <w:sz w:val="24"/>
                <w:szCs w:val="24"/>
              </w:rPr>
              <w:t xml:space="preserve">nvierte en un principio organizador </w:t>
            </w:r>
            <w:r w:rsidR="00CA09F4" w:rsidRPr="001623F7">
              <w:rPr>
                <w:rFonts w:ascii="Arial" w:hAnsi="Arial" w:cs="Arial"/>
                <w:sz w:val="24"/>
                <w:szCs w:val="24"/>
              </w:rPr>
              <w:t>de las sociedades coloniales</w:t>
            </w:r>
            <w:r w:rsidR="00EF4152" w:rsidRPr="001623F7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884CFC" w:rsidRPr="001623F7" w14:paraId="1BD6DD27" w14:textId="77777777" w:rsidTr="00734C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5" w:type="dxa"/>
          </w:tcPr>
          <w:p w14:paraId="117A0043" w14:textId="271EB747" w:rsidR="00884CFC" w:rsidRPr="001623F7" w:rsidRDefault="00A950D9" w:rsidP="001623F7">
            <w:pPr>
              <w:spacing w:line="360" w:lineRule="auto"/>
              <w:rPr>
                <w:rFonts w:ascii="Arial" w:hAnsi="Arial" w:cs="Arial"/>
                <w:b w:val="0"/>
                <w:sz w:val="24"/>
                <w:szCs w:val="24"/>
              </w:rPr>
            </w:pPr>
            <w:r w:rsidRPr="001623F7">
              <w:rPr>
                <w:rFonts w:ascii="Arial" w:hAnsi="Arial" w:cs="Arial"/>
                <w:b w:val="0"/>
                <w:sz w:val="24"/>
                <w:szCs w:val="24"/>
              </w:rPr>
              <w:t>Las teorías</w:t>
            </w:r>
            <w:r w:rsidR="000B3F20" w:rsidRPr="001623F7">
              <w:rPr>
                <w:rFonts w:ascii="Arial" w:hAnsi="Arial" w:cs="Arial"/>
                <w:b w:val="0"/>
                <w:sz w:val="24"/>
                <w:szCs w:val="24"/>
              </w:rPr>
              <w:t xml:space="preserve"> racistas  se llevan a cabo </w:t>
            </w:r>
            <w:r w:rsidR="003B0C17" w:rsidRPr="001623F7">
              <w:rPr>
                <w:rFonts w:ascii="Arial" w:hAnsi="Arial" w:cs="Arial"/>
                <w:b w:val="0"/>
                <w:sz w:val="24"/>
                <w:szCs w:val="24"/>
              </w:rPr>
              <w:t>en el siglo XVIII Y XIX</w:t>
            </w:r>
            <w:r w:rsidR="0029383A" w:rsidRPr="001623F7">
              <w:rPr>
                <w:rFonts w:ascii="Arial" w:hAnsi="Arial" w:cs="Arial"/>
                <w:b w:val="0"/>
                <w:sz w:val="24"/>
                <w:szCs w:val="24"/>
              </w:rPr>
              <w:t>, ligado</w:t>
            </w:r>
            <w:r w:rsidRPr="001623F7">
              <w:rPr>
                <w:rFonts w:ascii="Arial" w:hAnsi="Arial" w:cs="Arial"/>
                <w:b w:val="0"/>
                <w:sz w:val="24"/>
                <w:szCs w:val="24"/>
              </w:rPr>
              <w:t xml:space="preserve">s a los estados nación </w:t>
            </w:r>
          </w:p>
        </w:tc>
        <w:tc>
          <w:tcPr>
            <w:tcW w:w="4590" w:type="dxa"/>
          </w:tcPr>
          <w:p w14:paraId="1068B43A" w14:textId="5A1388A4" w:rsidR="00884CFC" w:rsidRPr="001623F7" w:rsidRDefault="009A27BE" w:rsidP="001623F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1623F7">
              <w:rPr>
                <w:rFonts w:ascii="Arial" w:hAnsi="Arial" w:cs="Arial"/>
                <w:sz w:val="24"/>
                <w:szCs w:val="24"/>
              </w:rPr>
              <w:t xml:space="preserve">Nos plantea </w:t>
            </w:r>
            <w:r w:rsidR="00E243FC" w:rsidRPr="001623F7">
              <w:rPr>
                <w:rFonts w:ascii="Arial" w:hAnsi="Arial" w:cs="Arial"/>
                <w:sz w:val="24"/>
                <w:szCs w:val="24"/>
              </w:rPr>
              <w:t xml:space="preserve">4 </w:t>
            </w:r>
            <w:r w:rsidR="006C4379" w:rsidRPr="001623F7">
              <w:rPr>
                <w:rFonts w:ascii="Arial" w:hAnsi="Arial" w:cs="Arial"/>
                <w:sz w:val="24"/>
                <w:szCs w:val="24"/>
              </w:rPr>
              <w:t>dimensiones</w:t>
            </w:r>
            <w:r w:rsidR="00E243FC" w:rsidRPr="001623F7">
              <w:rPr>
                <w:rFonts w:ascii="Arial" w:hAnsi="Arial" w:cs="Arial"/>
                <w:sz w:val="24"/>
                <w:szCs w:val="24"/>
              </w:rPr>
              <w:t xml:space="preserve"> de </w:t>
            </w:r>
            <w:r w:rsidR="006C4379" w:rsidRPr="001623F7">
              <w:rPr>
                <w:rFonts w:ascii="Arial" w:hAnsi="Arial" w:cs="Arial"/>
                <w:sz w:val="24"/>
                <w:szCs w:val="24"/>
              </w:rPr>
              <w:t>patrón</w:t>
            </w:r>
            <w:r w:rsidR="00E243FC" w:rsidRPr="001623F7">
              <w:rPr>
                <w:rFonts w:ascii="Arial" w:hAnsi="Arial" w:cs="Arial"/>
                <w:sz w:val="24"/>
                <w:szCs w:val="24"/>
              </w:rPr>
              <w:t xml:space="preserve"> moderno colonial </w:t>
            </w:r>
            <w:r w:rsidR="00741812" w:rsidRPr="001623F7">
              <w:rPr>
                <w:rFonts w:ascii="Arial" w:hAnsi="Arial" w:cs="Arial"/>
                <w:sz w:val="24"/>
                <w:szCs w:val="24"/>
              </w:rPr>
              <w:t xml:space="preserve">Organización productiva, </w:t>
            </w:r>
            <w:r w:rsidR="006C4379" w:rsidRPr="001623F7">
              <w:rPr>
                <w:rFonts w:ascii="Arial" w:hAnsi="Arial" w:cs="Arial"/>
                <w:sz w:val="24"/>
                <w:szCs w:val="24"/>
              </w:rPr>
              <w:t>política</w:t>
            </w:r>
            <w:r w:rsidR="00741812" w:rsidRPr="001623F7">
              <w:rPr>
                <w:rFonts w:ascii="Arial" w:hAnsi="Arial" w:cs="Arial"/>
                <w:sz w:val="24"/>
                <w:szCs w:val="24"/>
              </w:rPr>
              <w:t xml:space="preserve"> y social</w:t>
            </w:r>
            <w:r w:rsidR="002E3B80" w:rsidRPr="001623F7">
              <w:rPr>
                <w:rFonts w:ascii="Arial" w:hAnsi="Arial" w:cs="Arial"/>
                <w:sz w:val="24"/>
                <w:szCs w:val="24"/>
              </w:rPr>
              <w:t>, sexo/</w:t>
            </w:r>
            <w:r w:rsidR="006C4379" w:rsidRPr="001623F7">
              <w:rPr>
                <w:rFonts w:ascii="Arial" w:hAnsi="Arial" w:cs="Arial"/>
                <w:sz w:val="24"/>
                <w:szCs w:val="24"/>
              </w:rPr>
              <w:t>genérica</w:t>
            </w:r>
            <w:r w:rsidR="00BE0298" w:rsidRPr="001623F7">
              <w:rPr>
                <w:rFonts w:ascii="Arial" w:hAnsi="Arial" w:cs="Arial"/>
                <w:sz w:val="24"/>
                <w:szCs w:val="24"/>
              </w:rPr>
              <w:t xml:space="preserve"> y </w:t>
            </w:r>
            <w:r w:rsidR="006C4379" w:rsidRPr="001623F7">
              <w:rPr>
                <w:rFonts w:ascii="Arial" w:hAnsi="Arial" w:cs="Arial"/>
                <w:sz w:val="24"/>
                <w:szCs w:val="24"/>
              </w:rPr>
              <w:t>dimensión</w:t>
            </w:r>
            <w:r w:rsidR="00BE0298" w:rsidRPr="001623F7">
              <w:rPr>
                <w:rFonts w:ascii="Arial" w:hAnsi="Arial" w:cs="Arial"/>
                <w:sz w:val="24"/>
                <w:szCs w:val="24"/>
              </w:rPr>
              <w:t xml:space="preserve"> subjetiva  y </w:t>
            </w:r>
            <w:r w:rsidR="006C4379" w:rsidRPr="001623F7">
              <w:rPr>
                <w:rFonts w:ascii="Arial" w:hAnsi="Arial" w:cs="Arial"/>
                <w:sz w:val="24"/>
                <w:szCs w:val="24"/>
              </w:rPr>
              <w:t>deconstrucción</w:t>
            </w:r>
            <w:r w:rsidR="005860E9" w:rsidRPr="001623F7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884CFC" w:rsidRPr="001623F7" w14:paraId="6F9D0558" w14:textId="77777777" w:rsidTr="00734C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5" w:type="dxa"/>
          </w:tcPr>
          <w:p w14:paraId="4F17C628" w14:textId="320E5ED6" w:rsidR="00884CFC" w:rsidRPr="001623F7" w:rsidRDefault="007911CE" w:rsidP="001623F7">
            <w:pPr>
              <w:spacing w:line="360" w:lineRule="auto"/>
              <w:rPr>
                <w:rFonts w:ascii="Arial" w:hAnsi="Arial" w:cs="Arial"/>
                <w:b w:val="0"/>
                <w:sz w:val="24"/>
                <w:szCs w:val="24"/>
              </w:rPr>
            </w:pPr>
            <w:r w:rsidRPr="001623F7"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 xml:space="preserve">Los cuadros de castas  reflejan la variedad  de la sociedad </w:t>
            </w:r>
            <w:r w:rsidR="005B66E2" w:rsidRPr="001623F7">
              <w:rPr>
                <w:rFonts w:ascii="Arial" w:hAnsi="Arial" w:cs="Arial"/>
                <w:b w:val="0"/>
                <w:sz w:val="24"/>
                <w:szCs w:val="24"/>
              </w:rPr>
              <w:t xml:space="preserve">y la diversidad racial, catalogando </w:t>
            </w:r>
          </w:p>
        </w:tc>
        <w:tc>
          <w:tcPr>
            <w:tcW w:w="4590" w:type="dxa"/>
          </w:tcPr>
          <w:p w14:paraId="4313257B" w14:textId="30907CEF" w:rsidR="00884CFC" w:rsidRPr="001623F7" w:rsidRDefault="005860E9" w:rsidP="001623F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1623F7">
              <w:rPr>
                <w:rFonts w:ascii="Arial" w:hAnsi="Arial" w:cs="Arial"/>
                <w:sz w:val="24"/>
                <w:szCs w:val="24"/>
              </w:rPr>
              <w:t>La raza</w:t>
            </w:r>
            <w:r w:rsidR="007B3601" w:rsidRPr="001623F7">
              <w:rPr>
                <w:rFonts w:ascii="Arial" w:hAnsi="Arial" w:cs="Arial"/>
                <w:sz w:val="24"/>
                <w:szCs w:val="24"/>
              </w:rPr>
              <w:t xml:space="preserve"> se convierte en el elemento </w:t>
            </w:r>
            <w:r w:rsidR="004C2033" w:rsidRPr="001623F7">
              <w:rPr>
                <w:rFonts w:ascii="Arial" w:hAnsi="Arial" w:cs="Arial"/>
                <w:sz w:val="24"/>
                <w:szCs w:val="24"/>
              </w:rPr>
              <w:t xml:space="preserve">identitario que va a clasificar </w:t>
            </w:r>
            <w:r w:rsidR="006C4379" w:rsidRPr="001623F7">
              <w:rPr>
                <w:rFonts w:ascii="Arial" w:hAnsi="Arial" w:cs="Arial"/>
                <w:sz w:val="24"/>
                <w:szCs w:val="24"/>
              </w:rPr>
              <w:t>jerárquicamente</w:t>
            </w:r>
            <w:r w:rsidR="00174A95" w:rsidRPr="001623F7">
              <w:rPr>
                <w:rFonts w:ascii="Arial" w:hAnsi="Arial" w:cs="Arial"/>
                <w:sz w:val="24"/>
                <w:szCs w:val="24"/>
              </w:rPr>
              <w:t xml:space="preserve"> a </w:t>
            </w:r>
            <w:r w:rsidR="006C4379" w:rsidRPr="001623F7">
              <w:rPr>
                <w:rFonts w:ascii="Arial" w:hAnsi="Arial" w:cs="Arial"/>
                <w:sz w:val="24"/>
                <w:szCs w:val="24"/>
              </w:rPr>
              <w:t>sociedad en</w:t>
            </w:r>
            <w:r w:rsidR="00174A95" w:rsidRPr="001623F7">
              <w:rPr>
                <w:rFonts w:ascii="Arial" w:hAnsi="Arial" w:cs="Arial"/>
                <w:sz w:val="24"/>
                <w:szCs w:val="24"/>
              </w:rPr>
              <w:t xml:space="preserve"> 4 dimensiones</w:t>
            </w:r>
            <w:r w:rsidR="00380741" w:rsidRPr="001623F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14D9DF1" w14:textId="77777777" w:rsidR="00380741" w:rsidRPr="001623F7" w:rsidRDefault="00380741" w:rsidP="001623F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14:paraId="5E19D8F3" w14:textId="5091B806" w:rsidR="00380741" w:rsidRPr="001623F7" w:rsidRDefault="00380741" w:rsidP="001623F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C635B02" w14:textId="75100A42" w:rsidR="00AE16AE" w:rsidRPr="001623F7" w:rsidRDefault="00AE16AE" w:rsidP="001623F7">
      <w:pPr>
        <w:spacing w:line="360" w:lineRule="auto"/>
        <w:rPr>
          <w:rFonts w:ascii="Arial" w:hAnsi="Arial" w:cs="Arial"/>
          <w:sz w:val="24"/>
          <w:szCs w:val="24"/>
        </w:rPr>
      </w:pPr>
    </w:p>
    <w:p w14:paraId="0366838F" w14:textId="0ED1C8EA" w:rsidR="006C4379" w:rsidRPr="001623F7" w:rsidRDefault="006C4379" w:rsidP="001623F7">
      <w:pPr>
        <w:spacing w:line="360" w:lineRule="auto"/>
        <w:rPr>
          <w:rFonts w:ascii="Arial" w:hAnsi="Arial" w:cs="Arial"/>
          <w:sz w:val="24"/>
          <w:szCs w:val="24"/>
        </w:rPr>
      </w:pPr>
    </w:p>
    <w:p w14:paraId="211562D2" w14:textId="3EC986C8" w:rsidR="006C4379" w:rsidRDefault="006C4379" w:rsidP="00E1234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623F7">
        <w:rPr>
          <w:rFonts w:ascii="Arial" w:hAnsi="Arial" w:cs="Arial"/>
          <w:sz w:val="24"/>
          <w:szCs w:val="24"/>
        </w:rPr>
        <w:t>Dentro del panorama que nos mencionan ambos conferencistas puedo notar que la Dra. Velazquez muestra la época Colonial como una sociedad más</w:t>
      </w:r>
      <w:r w:rsidR="001623F7">
        <w:rPr>
          <w:rFonts w:ascii="Arial" w:hAnsi="Arial" w:cs="Arial"/>
          <w:sz w:val="24"/>
          <w:szCs w:val="24"/>
        </w:rPr>
        <w:t xml:space="preserve"> amable, y se puede notar que, durante el periodo virreinal, el color de la piel no afectaba tanto como el linaje y la procedencia, lo cual te colocaba en alguna posición social más desfavorable o no. Nos hace ver que a partir del siglo</w:t>
      </w:r>
      <w:r w:rsidR="00746A1E">
        <w:rPr>
          <w:rFonts w:ascii="Arial" w:hAnsi="Arial" w:cs="Arial"/>
          <w:sz w:val="24"/>
          <w:szCs w:val="24"/>
        </w:rPr>
        <w:t xml:space="preserve"> XVIII </w:t>
      </w:r>
      <w:r w:rsidR="001623F7">
        <w:rPr>
          <w:rFonts w:ascii="Arial" w:hAnsi="Arial" w:cs="Arial"/>
          <w:sz w:val="24"/>
          <w:szCs w:val="24"/>
        </w:rPr>
        <w:t xml:space="preserve">inicia el racismo de forma peyorativa para justificar el comercio de personas haciendo alusión que las personas con piel obscura tenían un </w:t>
      </w:r>
      <w:r w:rsidR="00AF5598">
        <w:rPr>
          <w:rFonts w:ascii="Arial" w:hAnsi="Arial" w:cs="Arial"/>
          <w:sz w:val="24"/>
          <w:szCs w:val="24"/>
        </w:rPr>
        <w:t xml:space="preserve">coeficiente intelectual más bajo y a partir de este punto inicia el Eurocentrismo. </w:t>
      </w:r>
      <w:r w:rsidR="00E1234D">
        <w:rPr>
          <w:rFonts w:ascii="Arial" w:hAnsi="Arial" w:cs="Arial"/>
          <w:sz w:val="24"/>
          <w:szCs w:val="24"/>
        </w:rPr>
        <w:t>También nos</w:t>
      </w:r>
      <w:r w:rsidR="00AF5598">
        <w:rPr>
          <w:rFonts w:ascii="Arial" w:hAnsi="Arial" w:cs="Arial"/>
          <w:sz w:val="24"/>
          <w:szCs w:val="24"/>
        </w:rPr>
        <w:t xml:space="preserve"> plat</w:t>
      </w:r>
      <w:r w:rsidR="00E1234D">
        <w:rPr>
          <w:rFonts w:ascii="Arial" w:hAnsi="Arial" w:cs="Arial"/>
          <w:sz w:val="24"/>
          <w:szCs w:val="24"/>
        </w:rPr>
        <w:t xml:space="preserve">ica sobre los cuadros de castas y la postura </w:t>
      </w:r>
      <w:proofErr w:type="spellStart"/>
      <w:r w:rsidR="00E1234D">
        <w:rPr>
          <w:rFonts w:ascii="Arial" w:hAnsi="Arial" w:cs="Arial"/>
          <w:sz w:val="24"/>
          <w:szCs w:val="24"/>
        </w:rPr>
        <w:t>racialista</w:t>
      </w:r>
      <w:proofErr w:type="spellEnd"/>
      <w:r w:rsidR="00E1234D">
        <w:rPr>
          <w:rFonts w:ascii="Arial" w:hAnsi="Arial" w:cs="Arial"/>
          <w:sz w:val="24"/>
          <w:szCs w:val="24"/>
        </w:rPr>
        <w:t xml:space="preserve"> que se generaba a través de ellos, únicamente como muestra de la diversidad cultural más no por segregación de colores</w:t>
      </w:r>
      <w:r w:rsidR="00E12941">
        <w:rPr>
          <w:rFonts w:ascii="Arial" w:hAnsi="Arial" w:cs="Arial"/>
          <w:sz w:val="24"/>
          <w:szCs w:val="24"/>
        </w:rPr>
        <w:t>.</w:t>
      </w:r>
    </w:p>
    <w:p w14:paraId="603D9D50" w14:textId="2ED465EA" w:rsidR="00E12941" w:rsidRPr="001623F7" w:rsidRDefault="00E12941" w:rsidP="00E1234D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 otra parte, Veronica Lopez nos comenta que el racismo inicio desde el descubrimiento de América, que de acuerdo a </w:t>
      </w:r>
      <w:r w:rsidR="001F429F">
        <w:rPr>
          <w:rFonts w:ascii="Arial" w:hAnsi="Arial" w:cs="Arial"/>
          <w:sz w:val="24"/>
          <w:szCs w:val="24"/>
        </w:rPr>
        <w:t>él</w:t>
      </w:r>
      <w:r>
        <w:rPr>
          <w:rFonts w:ascii="Arial" w:hAnsi="Arial" w:cs="Arial"/>
          <w:sz w:val="24"/>
          <w:szCs w:val="24"/>
        </w:rPr>
        <w:t xml:space="preserve"> comienzan </w:t>
      </w:r>
      <w:r w:rsidR="001F429F">
        <w:rPr>
          <w:rFonts w:ascii="Arial" w:hAnsi="Arial" w:cs="Arial"/>
          <w:sz w:val="24"/>
          <w:szCs w:val="24"/>
        </w:rPr>
        <w:t xml:space="preserve">las clasificaciones sociales y la jerarquización de la sociedad </w:t>
      </w:r>
      <w:r w:rsidR="00746A1E">
        <w:rPr>
          <w:rFonts w:ascii="Arial" w:hAnsi="Arial" w:cs="Arial"/>
          <w:sz w:val="24"/>
          <w:szCs w:val="24"/>
        </w:rPr>
        <w:t xml:space="preserve">y que las ideas coloniales prevalecen hasta las herencias actuales.  Considero que ambas tienen un punto a favor sin embargo las ideas que tiene la Dra. Velazquez </w:t>
      </w:r>
      <w:r w:rsidR="003469A3">
        <w:rPr>
          <w:rFonts w:ascii="Arial" w:hAnsi="Arial" w:cs="Arial"/>
          <w:sz w:val="24"/>
          <w:szCs w:val="24"/>
        </w:rPr>
        <w:t xml:space="preserve">son demasiado amigables para dentro de la colonia. Pues muchos sabemos que el color de </w:t>
      </w:r>
      <w:proofErr w:type="gramStart"/>
      <w:r w:rsidR="003469A3">
        <w:rPr>
          <w:rFonts w:ascii="Arial" w:hAnsi="Arial" w:cs="Arial"/>
          <w:sz w:val="24"/>
          <w:szCs w:val="24"/>
        </w:rPr>
        <w:t>piel  si</w:t>
      </w:r>
      <w:proofErr w:type="gramEnd"/>
      <w:r w:rsidR="003469A3">
        <w:rPr>
          <w:rFonts w:ascii="Arial" w:hAnsi="Arial" w:cs="Arial"/>
          <w:sz w:val="24"/>
          <w:szCs w:val="24"/>
        </w:rPr>
        <w:t xml:space="preserve"> era segregado pues se decía que los nativos no tenían alma, o los puestos importantes solo eran ocupados para españoles peninsulares, llevando a los criollos a luchar por sus derechos como nación.</w:t>
      </w:r>
    </w:p>
    <w:sectPr w:rsidR="00E12941" w:rsidRPr="001623F7"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6AE"/>
    <w:rsid w:val="00021F17"/>
    <w:rsid w:val="00022A20"/>
    <w:rsid w:val="000B3F20"/>
    <w:rsid w:val="000E489A"/>
    <w:rsid w:val="00137972"/>
    <w:rsid w:val="001623F7"/>
    <w:rsid w:val="00174A95"/>
    <w:rsid w:val="001C5088"/>
    <w:rsid w:val="001C7026"/>
    <w:rsid w:val="001F429F"/>
    <w:rsid w:val="002067C9"/>
    <w:rsid w:val="0029383A"/>
    <w:rsid w:val="002E3B80"/>
    <w:rsid w:val="00312DAE"/>
    <w:rsid w:val="003469A3"/>
    <w:rsid w:val="00353480"/>
    <w:rsid w:val="00355597"/>
    <w:rsid w:val="00380741"/>
    <w:rsid w:val="003952CA"/>
    <w:rsid w:val="003B0C17"/>
    <w:rsid w:val="004801CB"/>
    <w:rsid w:val="004C2033"/>
    <w:rsid w:val="0055577A"/>
    <w:rsid w:val="005808E1"/>
    <w:rsid w:val="005860E9"/>
    <w:rsid w:val="005B66E2"/>
    <w:rsid w:val="005D79B1"/>
    <w:rsid w:val="005E5437"/>
    <w:rsid w:val="005F1AC4"/>
    <w:rsid w:val="00644642"/>
    <w:rsid w:val="006A5BA5"/>
    <w:rsid w:val="006B66C6"/>
    <w:rsid w:val="006C4379"/>
    <w:rsid w:val="006C4B12"/>
    <w:rsid w:val="007229CB"/>
    <w:rsid w:val="00734CA3"/>
    <w:rsid w:val="00741812"/>
    <w:rsid w:val="00742B2A"/>
    <w:rsid w:val="00746A1E"/>
    <w:rsid w:val="00776EB1"/>
    <w:rsid w:val="007911CE"/>
    <w:rsid w:val="00794A81"/>
    <w:rsid w:val="007B3601"/>
    <w:rsid w:val="00884CFC"/>
    <w:rsid w:val="008A05C3"/>
    <w:rsid w:val="008D5DBE"/>
    <w:rsid w:val="009527DF"/>
    <w:rsid w:val="0098527C"/>
    <w:rsid w:val="00994B0A"/>
    <w:rsid w:val="009A27BE"/>
    <w:rsid w:val="00A42699"/>
    <w:rsid w:val="00A73F88"/>
    <w:rsid w:val="00A950D9"/>
    <w:rsid w:val="00AA27AC"/>
    <w:rsid w:val="00AE16AE"/>
    <w:rsid w:val="00AF5598"/>
    <w:rsid w:val="00B030D4"/>
    <w:rsid w:val="00B22865"/>
    <w:rsid w:val="00B325CE"/>
    <w:rsid w:val="00B4180E"/>
    <w:rsid w:val="00B44083"/>
    <w:rsid w:val="00B52258"/>
    <w:rsid w:val="00B56D04"/>
    <w:rsid w:val="00B73AC0"/>
    <w:rsid w:val="00B80E08"/>
    <w:rsid w:val="00BE0298"/>
    <w:rsid w:val="00CA09F4"/>
    <w:rsid w:val="00CE2F64"/>
    <w:rsid w:val="00CF1664"/>
    <w:rsid w:val="00D8253D"/>
    <w:rsid w:val="00E1234D"/>
    <w:rsid w:val="00E12941"/>
    <w:rsid w:val="00E243FC"/>
    <w:rsid w:val="00EF4152"/>
    <w:rsid w:val="00F3771C"/>
    <w:rsid w:val="00FA0570"/>
    <w:rsid w:val="00FE3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3853E8"/>
  <w15:chartTrackingRefBased/>
  <w15:docId w15:val="{930019C0-9105-8F46-9D00-18AA507AE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US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E16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884C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5">
    <w:name w:val="Grid Table 4 Accent 5"/>
    <w:basedOn w:val="TableNormal"/>
    <w:uiPriority w:val="49"/>
    <w:rsid w:val="006A5BA5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9CEEDD-7C53-4D35-BB6C-45C8DA2F2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Yolanda Atenas Hernandez Galindo</dc:creator>
  <cp:keywords/>
  <dc:description/>
  <cp:lastModifiedBy>Yolanda Atenas Hernandez Galindo</cp:lastModifiedBy>
  <cp:revision>2</cp:revision>
  <dcterms:created xsi:type="dcterms:W3CDTF">2020-03-11T23:29:00Z</dcterms:created>
  <dcterms:modified xsi:type="dcterms:W3CDTF">2020-03-11T23:29:00Z</dcterms:modified>
</cp:coreProperties>
</file>