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redeterminado"/>
        <w:bidi w:val="0"/>
        <w:ind w:left="0" w:right="0" w:firstLine="0"/>
        <w:jc w:val="center"/>
        <w:rPr>
          <w:rFonts w:ascii="Arial" w:cs="Arial" w:hAnsi="Arial" w:eastAsia="Arial"/>
          <w:b w:val="1"/>
          <w:bCs w:val="1"/>
          <w:sz w:val="74"/>
          <w:szCs w:val="74"/>
          <w:rtl w:val="0"/>
        </w:rPr>
      </w:pPr>
      <w:r>
        <w:rPr>
          <w:rFonts w:ascii="Arial" w:hAnsi="Arial"/>
          <w:b w:val="1"/>
          <w:bCs w:val="1"/>
          <w:sz w:val="74"/>
          <w:szCs w:val="74"/>
          <w:rtl w:val="0"/>
          <w:lang w:val="es-ES_tradnl"/>
        </w:rPr>
        <w:t>Racismo Y Xenofobia, Diplomado En Linea</w:t>
      </w:r>
      <w:r>
        <w:rPr>
          <w:rFonts w:ascii="Arial" w:hAnsi="Arial"/>
          <w:b w:val="1"/>
          <w:bCs w:val="1"/>
          <w:sz w:val="74"/>
          <w:szCs w:val="74"/>
          <w:rtl w:val="0"/>
        </w:rPr>
        <w:t xml:space="preserve"> M</w:t>
      </w:r>
      <w:r>
        <w:rPr>
          <w:rFonts w:ascii="Arial" w:hAnsi="Arial" w:hint="default"/>
          <w:b w:val="1"/>
          <w:bCs w:val="1"/>
          <w:sz w:val="74"/>
          <w:szCs w:val="74"/>
          <w:rtl w:val="0"/>
          <w:lang w:val="es-ES_tradnl"/>
        </w:rPr>
        <w:t>ó</w:t>
      </w:r>
      <w:r>
        <w:rPr>
          <w:rFonts w:ascii="Arial" w:hAnsi="Arial"/>
          <w:b w:val="1"/>
          <w:bCs w:val="1"/>
          <w:sz w:val="74"/>
          <w:szCs w:val="74"/>
          <w:rtl w:val="0"/>
          <w:lang w:val="es-ES_tradnl"/>
        </w:rPr>
        <w:t xml:space="preserve">dulo </w:t>
      </w:r>
      <w:r>
        <w:rPr>
          <w:rFonts w:ascii="Arial" w:hAnsi="Arial"/>
          <w:b w:val="1"/>
          <w:bCs w:val="1"/>
          <w:sz w:val="74"/>
          <w:szCs w:val="74"/>
          <w:rtl w:val="0"/>
        </w:rPr>
        <w:t>1</w:t>
      </w:r>
      <w:r>
        <w:rPr>
          <w:rFonts w:ascii="Arial" w:hAnsi="Arial"/>
          <w:b w:val="1"/>
          <w:bCs w:val="1"/>
          <w:sz w:val="74"/>
          <w:szCs w:val="74"/>
          <w:rtl w:val="0"/>
          <w:lang w:val="es-ES_tradnl"/>
        </w:rPr>
        <w:t>.</w:t>
      </w:r>
    </w:p>
    <w:p>
      <w:pPr>
        <w:pStyle w:val="Título 3"/>
        <w:spacing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ANALISIS DEL ARTICULO DE PAOLA 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AZ, UNIVISI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NOTICIAS</w:t>
      </w:r>
    </w:p>
    <w:p>
      <w:pPr>
        <w:pStyle w:val="Subtítulo"/>
        <w:spacing w:line="360" w:lineRule="auto"/>
        <w:rPr>
          <w:rFonts w:ascii="Arial" w:cs="Arial" w:hAnsi="Arial" w:eastAsia="Arial"/>
          <w:i w:val="1"/>
          <w:iCs w:val="1"/>
          <w:sz w:val="36"/>
          <w:szCs w:val="36"/>
        </w:rPr>
      </w:pPr>
      <w:r>
        <w:rPr>
          <w:rFonts w:ascii="Arial" w:hAnsi="Arial"/>
          <w:i w:val="1"/>
          <w:iCs w:val="1"/>
          <w:sz w:val="36"/>
          <w:szCs w:val="36"/>
          <w:rtl w:val="0"/>
          <w:lang w:val="es-ES_tradnl"/>
        </w:rPr>
        <w:t>Los turbios negocios en la frontera: la vulnerabilidad de quienes esperan para abordar el tren 'La Bestia</w:t>
      </w:r>
      <w:r>
        <w:rPr>
          <w:rFonts w:ascii="Arial" w:hAnsi="Arial" w:hint="default"/>
          <w:i w:val="1"/>
          <w:iCs w:val="1"/>
          <w:sz w:val="36"/>
          <w:szCs w:val="36"/>
          <w:rtl w:val="0"/>
          <w:lang w:val="es-ES_tradnl"/>
        </w:rPr>
        <w:t>’</w:t>
      </w:r>
      <w:r>
        <w:rPr>
          <w:rFonts w:ascii="Arial" w:hAnsi="Arial"/>
          <w:i w:val="1"/>
          <w:iCs w:val="1"/>
          <w:sz w:val="36"/>
          <w:szCs w:val="36"/>
          <w:rtl w:val="0"/>
          <w:lang w:val="es-ES_tradnl"/>
        </w:rPr>
        <w:t>.</w:t>
      </w:r>
    </w:p>
    <w:p>
      <w:pPr>
        <w:pStyle w:val="Título 3"/>
        <w:spacing w:before="120" w:after="12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LUIS BERNARDO 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OS GARC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Hasta el momento y para recuperar lo visto en este primer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dulo se va teniendo una mejor comprensi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sobre varios de los conceptos que tienen interrelaci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con el RACISMO; es as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í 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que hay un bucle donde el racismo es el inicio de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ste y la XENOFOBIA podr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 ser la cola de esa espiral.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En el transcurso del curso, es de llamar la atenci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que en los ejemplos sobre migraci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n/inmigraci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n,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La Bestia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” </w:t>
      </w:r>
      <w:r>
        <w:rPr>
          <w:rFonts w:ascii="Arial" w:hAnsi="Arial"/>
          <w:sz w:val="24"/>
          <w:szCs w:val="24"/>
          <w:rtl w:val="0"/>
          <w:lang w:val="es-ES_tradnl"/>
        </w:rPr>
        <w:t>y todo lo pone en juego no hay sido considerada como ejemplo; al parecer, ese complejo entramado contiene cada uno de lo 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rminos vistos en el primer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dulo; se intentar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, a trav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s de las cuatro citas rescatadas del articulo period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stico identificar los conceptos vistos hasta el momento.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En la siguiente cita, a los ojos de algunos mexicanos el ser centroamericano significa ser un habitante inferior, se sabe que aunque tengan dinero para un autob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ú</w:t>
      </w:r>
      <w:r>
        <w:rPr>
          <w:rFonts w:ascii="Arial" w:hAnsi="Arial"/>
          <w:sz w:val="24"/>
          <w:szCs w:val="24"/>
          <w:rtl w:val="0"/>
          <w:lang w:val="es-ES_tradnl"/>
        </w:rPr>
        <w:t>s, los militares, detienen y revisan los documentos a quienes tienen ciertas caracter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sticas f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sicas; en pocas palabras, existe un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perfilamiento racial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” </w:t>
      </w:r>
      <w:r>
        <w:rPr>
          <w:rFonts w:ascii="Arial" w:hAnsi="Arial"/>
          <w:sz w:val="24"/>
          <w:szCs w:val="24"/>
          <w:rtl w:val="0"/>
          <w:lang w:val="es-ES_tradnl"/>
        </w:rPr>
        <w:t>(Oboler, 2019), o bien una 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que se pone en juego. Continuando con la cita, el inmigrante adem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s del estigma de la pobreza se le une una supuesta ilegalidad, que se traduce en la ausencia de derechos legales por transitar por el pa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s sin documentaci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n; es aqu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í </w:t>
      </w:r>
      <w:r>
        <w:rPr>
          <w:rFonts w:ascii="Arial" w:hAnsi="Arial"/>
          <w:sz w:val="24"/>
          <w:szCs w:val="24"/>
          <w:rtl w:val="0"/>
          <w:lang w:val="es-ES_tradnl"/>
        </w:rPr>
        <w:t>donde el racismo se pone en juego, donde la violencia se normaliza en contra de los inmigrantes.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A Ariel (nombre ficticio) le toc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uno de los peores cuando presenci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, impotente, la violaci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de una joven por ocho personas. Viene llegando a Altar, Sonora, al norte de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xico, despu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s de un largo viaje en este tren de carga. Es el medio de transporte utilizado por migrantes del sur de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xico y Centroam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rica cuando no tienen suficiente dinero para pagar un bus o tienen que evitar los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ú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ltiples controles militares y a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la migra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” </w:t>
      </w:r>
      <w:r>
        <w:rPr>
          <w:rFonts w:ascii="Arial" w:hAnsi="Arial"/>
          <w:sz w:val="24"/>
          <w:szCs w:val="24"/>
          <w:rtl w:val="0"/>
          <w:lang w:val="es-ES_tradnl"/>
        </w:rPr>
        <w:t>(Instituto Nacional de Migraci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n) a lo largo del territorio mexicano.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”</w:t>
      </w:r>
      <w:r>
        <w:rPr>
          <w:rFonts w:ascii="Arial" w:hAnsi="Arial"/>
          <w:sz w:val="24"/>
          <w:szCs w:val="24"/>
          <w:rtl w:val="0"/>
          <w:lang w:val="es-ES_tradnl"/>
        </w:rPr>
        <w:t>(D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az, 2020)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En la siguiente cita, los prejuicios, estigmas y estereotipos del ser inmigrante se ponen en juego, para sacar ventaja de su condici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n. Adem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s, el crimen organizado al ser un grupo que ejerce el poder y que independientemente de su actividad principal, puede considerarse como xenofobia, puesto que no s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lo es el cobro por el trasiego a migrantes, sin tambi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n se sabe que a lo largo del camino muchos de ellos son secuestrados para esclavizarlos en las plantaciones de droga, o sin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s son asesinados por estos grupos.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Desde hace aproximadamente diez a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  <w:lang w:val="es-ES_tradnl"/>
        </w:rPr>
        <w:t>os, el paso por Altar-Sasabe, en el norte de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xico, hacia los Estados Unidos est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á </w:t>
      </w:r>
      <w:r>
        <w:rPr>
          <w:rFonts w:ascii="Arial" w:hAnsi="Arial"/>
          <w:sz w:val="24"/>
          <w:szCs w:val="24"/>
          <w:rtl w:val="0"/>
          <w:lang w:val="es-ES_tradnl"/>
        </w:rPr>
        <w:t>totalmente controlado por el crimen organizado, como sucede a lo largo de toda la l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nea fronteriza.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”</w:t>
      </w:r>
      <w:r>
        <w:rPr>
          <w:rFonts w:ascii="Arial" w:hAnsi="Arial"/>
          <w:sz w:val="24"/>
          <w:szCs w:val="24"/>
          <w:rtl w:val="0"/>
          <w:lang w:val="es-ES_tradnl"/>
        </w:rPr>
        <w:t>(D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az, 2020)</w:t>
      </w:r>
    </w:p>
    <w:p>
      <w:pPr>
        <w:pStyle w:val="Cuerpo"/>
        <w:spacing w:before="120" w:after="12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Por otro lado, la interseccionalidad es parte de lo cotidiano del inmigrante como afirma 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az (2020) en su articulo 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Ser mujer y pobre redobla entonces la vulnerabilidad que sufre una persona en tr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nsito migratorio.</w:t>
      </w:r>
      <w:r>
        <w:rPr>
          <w:rFonts w:ascii="Arial" w:hAnsi="Arial" w:hint="default"/>
          <w:sz w:val="24"/>
          <w:szCs w:val="24"/>
          <w:rtl w:val="0"/>
          <w:lang w:val="es-ES_tradnl"/>
        </w:rPr>
        <w:t>”</w:t>
      </w:r>
    </w:p>
    <w:p>
      <w:pPr>
        <w:pStyle w:val="Cuerpo"/>
        <w:spacing w:before="120" w:after="120" w:line="360" w:lineRule="auto"/>
        <w:jc w:val="both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s-ES_tradnl"/>
        </w:rPr>
        <w:t>En el siguiente p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rrafo me parece que refleja muy claramente, todos los conceptos que hasta el momento se han estudiado; el racismo, ya que hay que recordar que Centroam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rica es un espacio donde hist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ricamente se desarrollaron, principalmente, los pueblos mayas, e igualmente hubo mestizaje, recordando que en esas latitudes la poblaci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africana en el tiempo del esclavismo fue m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s marcada; a causa de la inmigraci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n, hay una marcada racializaci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con quien ejerce el poder, como ya se mencion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el crimen organizado, y el aparato represivo del Estado: la polic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a; igualmente, por la misma migraci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n, se van generando estigmas, prejuicios y estigmas.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 w:hint="default"/>
          <w:sz w:val="24"/>
          <w:szCs w:val="24"/>
          <w:rtl w:val="0"/>
          <w:lang w:val="es-ES_tradnl"/>
        </w:rPr>
        <w:t>“</w:t>
      </w:r>
      <w:r>
        <w:rPr>
          <w:rFonts w:ascii="Arial" w:hAnsi="Arial"/>
          <w:sz w:val="24"/>
          <w:szCs w:val="24"/>
          <w:rtl w:val="0"/>
          <w:lang w:val="es-ES_tradnl"/>
        </w:rPr>
        <w:t>Hoy en 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a, las camionetas llegan a buscar migrantes a las casas de migrantes, casas de hu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é</w:t>
      </w:r>
      <w:r>
        <w:rPr>
          <w:rFonts w:ascii="Arial" w:hAnsi="Arial"/>
          <w:sz w:val="24"/>
          <w:szCs w:val="24"/>
          <w:rtl w:val="0"/>
          <w:lang w:val="es-ES_tradnl"/>
        </w:rPr>
        <w:t>spedes o a las v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as del tren. Les pagan un promedio de 200 pesos mexicanos (8 euros brutos) por jornada en el campo, donde trabajan de lunes a s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bado entre las 6 de la ma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ñ</w:t>
      </w:r>
      <w:r>
        <w:rPr>
          <w:rFonts w:ascii="Arial" w:hAnsi="Arial"/>
          <w:sz w:val="24"/>
          <w:szCs w:val="24"/>
          <w:rtl w:val="0"/>
          <w:lang w:val="es-ES_tradnl"/>
        </w:rPr>
        <w:t>ana y la 1 o 2 de la tarde. Reciben la paga los s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á</w:t>
      </w:r>
      <w:r>
        <w:rPr>
          <w:rFonts w:ascii="Arial" w:hAnsi="Arial"/>
          <w:sz w:val="24"/>
          <w:szCs w:val="24"/>
          <w:rtl w:val="0"/>
          <w:lang w:val="es-ES_tradnl"/>
        </w:rPr>
        <w:t>bados en la tarde pero deben pagar por cobrar su cheque y les descuentan los alimentos que consumen en los ranchos durante las horas de trabajo. Muchos son los que se quejan porque un patr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s-ES_tradnl"/>
        </w:rPr>
        <w:t>n los llev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a un rancho y finalmente no les pag</w:t>
      </w:r>
      <w:r>
        <w:rPr>
          <w:rFonts w:ascii="Arial" w:hAnsi="Arial" w:hint="default"/>
          <w:sz w:val="24"/>
          <w:szCs w:val="24"/>
          <w:rtl w:val="0"/>
        </w:rPr>
        <w:t xml:space="preserve">ó </w:t>
      </w:r>
      <w:r>
        <w:rPr>
          <w:rFonts w:ascii="Arial" w:hAnsi="Arial"/>
          <w:sz w:val="24"/>
          <w:szCs w:val="24"/>
          <w:rtl w:val="0"/>
          <w:lang w:val="es-ES_tradnl"/>
        </w:rPr>
        <w:t>o les pagaron mucho menos de lo acordado.</w:t>
      </w:r>
      <w:r>
        <w:rPr>
          <w:rFonts w:ascii="Arial" w:hAnsi="Arial" w:hint="default"/>
          <w:sz w:val="24"/>
          <w:szCs w:val="24"/>
          <w:rtl w:val="0"/>
          <w:lang w:val="es-ES_tradnl"/>
        </w:rPr>
        <w:t xml:space="preserve">” </w:t>
      </w:r>
      <w:r>
        <w:rPr>
          <w:rFonts w:ascii="Arial" w:hAnsi="Arial"/>
          <w:sz w:val="24"/>
          <w:szCs w:val="24"/>
          <w:rtl w:val="0"/>
          <w:lang w:val="es-ES_tradnl"/>
        </w:rPr>
        <w:t>(D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>az, 2020)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Fonts w:ascii="Arial" w:cs="Arial" w:hAnsi="Arial" w:eastAsia="Arial"/>
          <w:sz w:val="24"/>
          <w:szCs w:val="24"/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Referentes.</w:t>
      </w:r>
    </w:p>
    <w:p>
      <w:pPr>
        <w:pStyle w:val="Predeterminado"/>
        <w:bidi w:val="0"/>
        <w:spacing w:before="120" w:after="120" w:line="360" w:lineRule="auto"/>
        <w:ind w:left="0" w:right="0" w:firstLine="0"/>
        <w:jc w:val="both"/>
        <w:rPr>
          <w:rtl w:val="0"/>
        </w:rPr>
      </w:pPr>
      <w:r>
        <w:rPr>
          <w:rFonts w:ascii="Arial" w:hAnsi="Arial"/>
          <w:sz w:val="24"/>
          <w:szCs w:val="24"/>
          <w:rtl w:val="0"/>
          <w:lang w:val="es-ES_tradnl"/>
        </w:rPr>
        <w:t>D</w:t>
      </w:r>
      <w:r>
        <w:rPr>
          <w:rFonts w:ascii="Arial" w:hAnsi="Arial" w:hint="default"/>
          <w:sz w:val="24"/>
          <w:szCs w:val="24"/>
          <w:rtl w:val="0"/>
          <w:lang w:val="es-ES_tradnl"/>
        </w:rPr>
        <w:t>í</w:t>
      </w:r>
      <w:r>
        <w:rPr>
          <w:rFonts w:ascii="Arial" w:hAnsi="Arial"/>
          <w:sz w:val="24"/>
          <w:szCs w:val="24"/>
          <w:rtl w:val="0"/>
          <w:lang w:val="es-ES_tradnl"/>
        </w:rPr>
        <w:t xml:space="preserve">az, Paola Recuperado el 20 de febrero de 2020 en </w:t>
      </w:r>
      <w:r>
        <w:rPr>
          <w:rFonts w:ascii="Arial" w:hAnsi="Arial"/>
          <w:sz w:val="24"/>
          <w:szCs w:val="24"/>
          <w:rtl w:val="0"/>
          <w:lang w:val="es-ES_tradnl"/>
        </w:rPr>
        <w:t>https://www.univision.com/noticias/inmigracion/los-turbios-negocios-en-la-frontera-la-vulnerabilidad-de-quienes-esperan-para-abordar-el-tren-la-bestia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redeterminado">
    <w:name w:val="Predeterminado"/>
    <w:next w:val="Predeterminad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Título 3">
    <w:name w:val="Título 3"/>
    <w:next w:val="Cuerpo"/>
    <w:pPr>
      <w:keepNext w:val="1"/>
      <w:keepLines w:val="0"/>
      <w:pageBreakBefore w:val="0"/>
      <w:widowControl w:val="1"/>
      <w:pBdr>
        <w:top w:val="single" w:color="515151" w:sz="4" w:space="0" w:shadow="0" w:frame="0"/>
        <w:left w:val="nil"/>
        <w:bottom w:val="nil"/>
        <w:right w:val="nil"/>
      </w:pBdr>
      <w:shd w:val="clear" w:color="auto" w:fill="auto"/>
      <w:suppressAutoHyphens w:val="0"/>
      <w:bidi w:val="0"/>
      <w:spacing w:before="360" w:after="40" w:line="288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5"/>
      <w:kern w:val="0"/>
      <w:position w:val="0"/>
      <w:sz w:val="28"/>
      <w:szCs w:val="28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paragraph" w:styleId="Subtítulo">
    <w:name w:val="Subtítulo"/>
    <w:next w:val="Cuerpo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