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5E2EF" w14:textId="77777777" w:rsidR="009158F8" w:rsidRPr="0099124F" w:rsidRDefault="009158F8" w:rsidP="0099124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9124F">
        <w:rPr>
          <w:rFonts w:ascii="Times New Roman" w:hAnsi="Times New Roman" w:cs="Times New Roman"/>
          <w:sz w:val="24"/>
          <w:szCs w:val="24"/>
        </w:rPr>
        <w:t>Diplomado en línea</w:t>
      </w:r>
    </w:p>
    <w:p w14:paraId="21EFC7E3" w14:textId="77777777" w:rsidR="009158F8" w:rsidRPr="0099124F" w:rsidRDefault="009158F8" w:rsidP="0099124F">
      <w:pPr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9124F">
        <w:rPr>
          <w:rFonts w:ascii="Times New Roman" w:hAnsi="Times New Roman" w:cs="Times New Roman"/>
          <w:i/>
          <w:sz w:val="24"/>
          <w:szCs w:val="24"/>
        </w:rPr>
        <w:t>Racismo y Xenofobia vistos desde México</w:t>
      </w:r>
    </w:p>
    <w:p w14:paraId="06D419DF" w14:textId="1CDB633C" w:rsidR="009158F8" w:rsidRPr="0099124F" w:rsidRDefault="009158F8" w:rsidP="0099124F">
      <w:pPr>
        <w:spacing w:line="276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9124F">
        <w:rPr>
          <w:rFonts w:ascii="Times New Roman" w:hAnsi="Times New Roman" w:cs="Times New Roman"/>
          <w:iCs/>
          <w:sz w:val="24"/>
          <w:szCs w:val="24"/>
        </w:rPr>
        <w:t>Modulo 3: Racismo y xenofobia en México a través de la historia</w:t>
      </w:r>
    </w:p>
    <w:p w14:paraId="11F141A7" w14:textId="4FF3BC53" w:rsidR="009158F8" w:rsidRPr="0099124F" w:rsidRDefault="009158F8" w:rsidP="0099124F">
      <w:pPr>
        <w:spacing w:line="276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9124F">
        <w:rPr>
          <w:rFonts w:ascii="Times New Roman" w:hAnsi="Times New Roman" w:cs="Times New Roman"/>
          <w:iCs/>
          <w:sz w:val="24"/>
          <w:szCs w:val="24"/>
        </w:rPr>
        <w:t>Sesión 3: “La historia del pueblo palestino”</w:t>
      </w:r>
    </w:p>
    <w:p w14:paraId="6F705BA3" w14:textId="5CC042F3" w:rsidR="009158F8" w:rsidRPr="0099124F" w:rsidRDefault="009158F8" w:rsidP="0099124F">
      <w:pPr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99124F">
        <w:rPr>
          <w:rFonts w:ascii="Times New Roman" w:hAnsi="Times New Roman" w:cs="Times New Roman"/>
          <w:iCs/>
          <w:sz w:val="24"/>
          <w:szCs w:val="24"/>
        </w:rPr>
        <w:t>Tarea 1. La Ley Básica “Israel: el Estado- nación del pueblo judío”</w:t>
      </w:r>
    </w:p>
    <w:p w14:paraId="4478705B" w14:textId="77777777" w:rsidR="009158F8" w:rsidRPr="0099124F" w:rsidRDefault="009158F8" w:rsidP="0099124F">
      <w:pPr>
        <w:spacing w:line="276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9124F">
        <w:rPr>
          <w:rFonts w:ascii="Times New Roman" w:hAnsi="Times New Roman" w:cs="Times New Roman"/>
          <w:iCs/>
          <w:sz w:val="24"/>
          <w:szCs w:val="24"/>
        </w:rPr>
        <w:t>Por Monserrat Ríos Reyes</w:t>
      </w:r>
    </w:p>
    <w:p w14:paraId="0BA5272F" w14:textId="7A6BD82C" w:rsidR="00327A5F" w:rsidRPr="0099124F" w:rsidRDefault="00327A5F" w:rsidP="009912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0B20A9" w14:textId="352FBED5" w:rsidR="00266D65" w:rsidRPr="00C85D7C" w:rsidRDefault="0099124F" w:rsidP="0099124F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 filósofo argentino, Enrique Dussel, en su texto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20 tesis de política </w:t>
      </w:r>
      <w:r>
        <w:rPr>
          <w:rFonts w:ascii="Times New Roman" w:hAnsi="Times New Roman" w:cs="Times New Roman"/>
          <w:sz w:val="24"/>
          <w:szCs w:val="24"/>
        </w:rPr>
        <w:t>(2006</w:t>
      </w:r>
      <w:r w:rsidR="0083701D">
        <w:rPr>
          <w:rFonts w:ascii="Times New Roman" w:hAnsi="Times New Roman" w:cs="Times New Roman"/>
          <w:sz w:val="24"/>
          <w:szCs w:val="24"/>
        </w:rPr>
        <w:t xml:space="preserve">: </w:t>
      </w:r>
      <w:r w:rsidR="00B74A60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) define </w:t>
      </w:r>
      <w:r w:rsidR="00586C4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r w:rsidR="00B74A60">
        <w:rPr>
          <w:rFonts w:ascii="Times New Roman" w:hAnsi="Times New Roman" w:cs="Times New Roman"/>
          <w:sz w:val="24"/>
          <w:szCs w:val="24"/>
        </w:rPr>
        <w:t>que</w:t>
      </w:r>
      <w:r w:rsidR="00B74A60">
        <w:rPr>
          <w:rFonts w:ascii="Times New Roman" w:hAnsi="Times New Roman" w:cs="Times New Roman"/>
          <w:i/>
          <w:iCs/>
          <w:sz w:val="24"/>
          <w:szCs w:val="24"/>
        </w:rPr>
        <w:t xml:space="preserve"> no p</w:t>
      </w:r>
      <w:r w:rsidR="0085347D">
        <w:rPr>
          <w:rFonts w:ascii="Times New Roman" w:hAnsi="Times New Roman" w:cs="Times New Roman"/>
          <w:i/>
          <w:iCs/>
          <w:sz w:val="24"/>
          <w:szCs w:val="24"/>
        </w:rPr>
        <w:t>ue</w:t>
      </w:r>
      <w:r w:rsidR="00B74A60">
        <w:rPr>
          <w:rFonts w:ascii="Times New Roman" w:hAnsi="Times New Roman" w:cs="Times New Roman"/>
          <w:i/>
          <w:iCs/>
          <w:sz w:val="24"/>
          <w:szCs w:val="24"/>
        </w:rPr>
        <w:t>de</w:t>
      </w:r>
      <w:r w:rsidR="00C85D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85D7C">
        <w:rPr>
          <w:rFonts w:ascii="Times New Roman" w:hAnsi="Times New Roman" w:cs="Times New Roman"/>
          <w:sz w:val="24"/>
          <w:szCs w:val="24"/>
        </w:rPr>
        <w:t>(el esclavo)</w:t>
      </w:r>
      <w:r w:rsidR="00C85D7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85D7C" w:rsidRPr="00C85D7C">
        <w:rPr>
          <w:rFonts w:ascii="Times New Roman" w:hAnsi="Times New Roman" w:cs="Times New Roman"/>
          <w:sz w:val="24"/>
          <w:szCs w:val="24"/>
        </w:rPr>
        <w:t>como</w:t>
      </w:r>
      <w:r w:rsidR="00B74A60">
        <w:rPr>
          <w:rFonts w:ascii="Times New Roman" w:hAnsi="Times New Roman" w:cs="Times New Roman"/>
          <w:sz w:val="24"/>
          <w:szCs w:val="24"/>
        </w:rPr>
        <w:t xml:space="preserve"> aquel que carece de</w:t>
      </w:r>
      <w:r w:rsidR="00AE03D1">
        <w:rPr>
          <w:rFonts w:ascii="Times New Roman" w:hAnsi="Times New Roman" w:cs="Times New Roman"/>
          <w:sz w:val="24"/>
          <w:szCs w:val="24"/>
        </w:rPr>
        <w:t xml:space="preserve"> “</w:t>
      </w:r>
      <w:r w:rsidR="00B74A60">
        <w:rPr>
          <w:rFonts w:ascii="Times New Roman" w:hAnsi="Times New Roman" w:cs="Times New Roman"/>
          <w:sz w:val="24"/>
          <w:szCs w:val="24"/>
        </w:rPr>
        <w:t xml:space="preserve">la </w:t>
      </w:r>
      <w:r w:rsidR="00B74A60" w:rsidRPr="00AE03D1">
        <w:rPr>
          <w:rFonts w:ascii="Times New Roman" w:hAnsi="Times New Roman" w:cs="Times New Roman"/>
          <w:i/>
          <w:iCs/>
          <w:sz w:val="24"/>
          <w:szCs w:val="24"/>
        </w:rPr>
        <w:t>capacidad</w:t>
      </w:r>
      <w:r w:rsidR="00AE03D1" w:rsidRPr="00AE03D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E03D1">
        <w:rPr>
          <w:rFonts w:ascii="Times New Roman" w:hAnsi="Times New Roman" w:cs="Times New Roman"/>
          <w:sz w:val="24"/>
          <w:szCs w:val="24"/>
        </w:rPr>
        <w:t xml:space="preserve">o </w:t>
      </w:r>
      <w:r w:rsidR="00AE03D1" w:rsidRPr="00AE03D1">
        <w:rPr>
          <w:rFonts w:ascii="Times New Roman" w:hAnsi="Times New Roman" w:cs="Times New Roman"/>
          <w:i/>
          <w:iCs/>
          <w:sz w:val="24"/>
          <w:szCs w:val="24"/>
        </w:rPr>
        <w:t>facultad</w:t>
      </w:r>
      <w:r w:rsidR="00AE03D1">
        <w:rPr>
          <w:rFonts w:ascii="Times New Roman" w:hAnsi="Times New Roman" w:cs="Times New Roman"/>
          <w:sz w:val="24"/>
          <w:szCs w:val="24"/>
        </w:rPr>
        <w:t xml:space="preserve"> de poder reproducir o aumentar su vida por el cumplimiento de sus mediaciones” (Dussel,</w:t>
      </w:r>
      <w:r w:rsidR="0083701D">
        <w:rPr>
          <w:rFonts w:ascii="Times New Roman" w:hAnsi="Times New Roman" w:cs="Times New Roman"/>
          <w:sz w:val="24"/>
          <w:szCs w:val="24"/>
        </w:rPr>
        <w:t xml:space="preserve"> </w:t>
      </w:r>
      <w:r w:rsidR="00AE03D1">
        <w:rPr>
          <w:rFonts w:ascii="Times New Roman" w:hAnsi="Times New Roman" w:cs="Times New Roman"/>
          <w:sz w:val="24"/>
          <w:szCs w:val="24"/>
        </w:rPr>
        <w:t>2006</w:t>
      </w:r>
      <w:r w:rsidR="0083701D">
        <w:rPr>
          <w:rFonts w:ascii="Times New Roman" w:hAnsi="Times New Roman" w:cs="Times New Roman"/>
          <w:sz w:val="24"/>
          <w:szCs w:val="24"/>
        </w:rPr>
        <w:t>:</w:t>
      </w:r>
      <w:r w:rsidR="00AE03D1">
        <w:rPr>
          <w:rFonts w:ascii="Times New Roman" w:hAnsi="Times New Roman" w:cs="Times New Roman"/>
          <w:sz w:val="24"/>
          <w:szCs w:val="24"/>
        </w:rPr>
        <w:t xml:space="preserve">24.); es decir, se considera que el sujeto no </w:t>
      </w:r>
      <w:r w:rsidR="0085347D">
        <w:rPr>
          <w:rFonts w:ascii="Times New Roman" w:hAnsi="Times New Roman" w:cs="Times New Roman"/>
          <w:sz w:val="24"/>
          <w:szCs w:val="24"/>
        </w:rPr>
        <w:t xml:space="preserve">cuenta con las facultades intelectuales </w:t>
      </w:r>
      <w:r w:rsidR="00AE03D1">
        <w:rPr>
          <w:rFonts w:ascii="Times New Roman" w:hAnsi="Times New Roman" w:cs="Times New Roman"/>
          <w:sz w:val="24"/>
          <w:szCs w:val="24"/>
        </w:rPr>
        <w:t>para conducir su voluntad en pro del bien</w:t>
      </w:r>
      <w:r w:rsidR="006442F8">
        <w:rPr>
          <w:rFonts w:ascii="Times New Roman" w:hAnsi="Times New Roman" w:cs="Times New Roman"/>
          <w:sz w:val="24"/>
          <w:szCs w:val="24"/>
        </w:rPr>
        <w:t>,</w:t>
      </w:r>
      <w:r w:rsidR="00AE03D1">
        <w:rPr>
          <w:rFonts w:ascii="Times New Roman" w:hAnsi="Times New Roman" w:cs="Times New Roman"/>
          <w:sz w:val="24"/>
          <w:szCs w:val="24"/>
        </w:rPr>
        <w:t xml:space="preserve"> </w:t>
      </w:r>
      <w:r w:rsidR="006442F8">
        <w:rPr>
          <w:rFonts w:ascii="Times New Roman" w:hAnsi="Times New Roman" w:cs="Times New Roman"/>
          <w:sz w:val="24"/>
          <w:szCs w:val="24"/>
        </w:rPr>
        <w:t>y/o,</w:t>
      </w:r>
      <w:r w:rsidR="00AE03D1">
        <w:rPr>
          <w:rFonts w:ascii="Times New Roman" w:hAnsi="Times New Roman" w:cs="Times New Roman"/>
          <w:sz w:val="24"/>
          <w:szCs w:val="24"/>
        </w:rPr>
        <w:t xml:space="preserve"> no </w:t>
      </w:r>
      <w:r w:rsidR="00266D65">
        <w:rPr>
          <w:rFonts w:ascii="Times New Roman" w:hAnsi="Times New Roman" w:cs="Times New Roman"/>
          <w:sz w:val="24"/>
          <w:szCs w:val="24"/>
        </w:rPr>
        <w:t>cuenta con</w:t>
      </w:r>
      <w:r w:rsidR="00156314">
        <w:rPr>
          <w:rFonts w:ascii="Times New Roman" w:hAnsi="Times New Roman" w:cs="Times New Roman"/>
          <w:sz w:val="24"/>
          <w:szCs w:val="24"/>
        </w:rPr>
        <w:t xml:space="preserve"> </w:t>
      </w:r>
      <w:r w:rsidR="0085347D">
        <w:rPr>
          <w:rFonts w:ascii="Times New Roman" w:hAnsi="Times New Roman" w:cs="Times New Roman"/>
          <w:sz w:val="24"/>
          <w:szCs w:val="24"/>
        </w:rPr>
        <w:t>las</w:t>
      </w:r>
      <w:r w:rsidR="00156314">
        <w:rPr>
          <w:rFonts w:ascii="Times New Roman" w:hAnsi="Times New Roman" w:cs="Times New Roman"/>
          <w:sz w:val="24"/>
          <w:szCs w:val="24"/>
        </w:rPr>
        <w:t xml:space="preserve"> capacidad</w:t>
      </w:r>
      <w:r w:rsidR="0085347D">
        <w:rPr>
          <w:rFonts w:ascii="Times New Roman" w:hAnsi="Times New Roman" w:cs="Times New Roman"/>
          <w:sz w:val="24"/>
          <w:szCs w:val="24"/>
        </w:rPr>
        <w:t>es materiales</w:t>
      </w:r>
      <w:r w:rsidR="00156314">
        <w:rPr>
          <w:rFonts w:ascii="Times New Roman" w:hAnsi="Times New Roman" w:cs="Times New Roman"/>
          <w:sz w:val="24"/>
          <w:szCs w:val="24"/>
        </w:rPr>
        <w:t xml:space="preserve"> </w:t>
      </w:r>
      <w:r w:rsidR="00266D65">
        <w:rPr>
          <w:rFonts w:ascii="Times New Roman" w:hAnsi="Times New Roman" w:cs="Times New Roman"/>
          <w:sz w:val="24"/>
          <w:szCs w:val="24"/>
        </w:rPr>
        <w:t>para</w:t>
      </w:r>
      <w:r w:rsidR="00156314">
        <w:rPr>
          <w:rFonts w:ascii="Times New Roman" w:hAnsi="Times New Roman" w:cs="Times New Roman"/>
          <w:sz w:val="24"/>
          <w:szCs w:val="24"/>
        </w:rPr>
        <w:t xml:space="preserve"> efectuar acciones </w:t>
      </w:r>
      <w:r w:rsidR="00266D65">
        <w:rPr>
          <w:rFonts w:ascii="Times New Roman" w:hAnsi="Times New Roman" w:cs="Times New Roman"/>
          <w:sz w:val="24"/>
          <w:szCs w:val="24"/>
        </w:rPr>
        <w:t>que le</w:t>
      </w:r>
      <w:r w:rsidR="00156314">
        <w:rPr>
          <w:rFonts w:ascii="Times New Roman" w:hAnsi="Times New Roman" w:cs="Times New Roman"/>
          <w:sz w:val="24"/>
          <w:szCs w:val="24"/>
        </w:rPr>
        <w:t xml:space="preserve"> </w:t>
      </w:r>
      <w:r w:rsidR="00266D65">
        <w:rPr>
          <w:rFonts w:ascii="Times New Roman" w:hAnsi="Times New Roman" w:cs="Times New Roman"/>
          <w:sz w:val="24"/>
          <w:szCs w:val="24"/>
        </w:rPr>
        <w:t>posibiliten el</w:t>
      </w:r>
      <w:r w:rsidR="00156314">
        <w:rPr>
          <w:rFonts w:ascii="Times New Roman" w:hAnsi="Times New Roman" w:cs="Times New Roman"/>
          <w:sz w:val="24"/>
          <w:szCs w:val="24"/>
        </w:rPr>
        <w:t xml:space="preserve"> propio bie</w:t>
      </w:r>
      <w:r w:rsidR="00DC491A">
        <w:rPr>
          <w:rFonts w:ascii="Times New Roman" w:hAnsi="Times New Roman" w:cs="Times New Roman"/>
          <w:sz w:val="24"/>
          <w:szCs w:val="24"/>
        </w:rPr>
        <w:t xml:space="preserve">n, </w:t>
      </w:r>
      <w:r w:rsidR="00156314">
        <w:rPr>
          <w:rFonts w:ascii="Times New Roman" w:hAnsi="Times New Roman" w:cs="Times New Roman"/>
          <w:sz w:val="24"/>
          <w:szCs w:val="24"/>
        </w:rPr>
        <w:t>pues</w:t>
      </w:r>
      <w:r w:rsidR="00DC491A">
        <w:rPr>
          <w:rFonts w:ascii="Times New Roman" w:hAnsi="Times New Roman" w:cs="Times New Roman"/>
          <w:sz w:val="24"/>
          <w:szCs w:val="24"/>
        </w:rPr>
        <w:t>,</w:t>
      </w:r>
      <w:r w:rsidR="00156314">
        <w:rPr>
          <w:rFonts w:ascii="Times New Roman" w:hAnsi="Times New Roman" w:cs="Times New Roman"/>
          <w:sz w:val="24"/>
          <w:szCs w:val="24"/>
        </w:rPr>
        <w:t xml:space="preserve"> se</w:t>
      </w:r>
      <w:r w:rsidR="0085347D">
        <w:rPr>
          <w:rFonts w:ascii="Times New Roman" w:hAnsi="Times New Roman" w:cs="Times New Roman"/>
          <w:sz w:val="24"/>
          <w:szCs w:val="24"/>
        </w:rPr>
        <w:t xml:space="preserve"> le</w:t>
      </w:r>
      <w:r w:rsidR="00156314">
        <w:rPr>
          <w:rFonts w:ascii="Times New Roman" w:hAnsi="Times New Roman" w:cs="Times New Roman"/>
          <w:sz w:val="24"/>
          <w:szCs w:val="24"/>
        </w:rPr>
        <w:t xml:space="preserve"> DESPOJA de las condiciones qu</w:t>
      </w:r>
      <w:r w:rsidR="00C85D7C">
        <w:rPr>
          <w:rFonts w:ascii="Times New Roman" w:hAnsi="Times New Roman" w:cs="Times New Roman"/>
          <w:sz w:val="24"/>
          <w:szCs w:val="24"/>
        </w:rPr>
        <w:t>e</w:t>
      </w:r>
      <w:r w:rsidR="00156314">
        <w:rPr>
          <w:rFonts w:ascii="Times New Roman" w:hAnsi="Times New Roman" w:cs="Times New Roman"/>
          <w:sz w:val="24"/>
          <w:szCs w:val="24"/>
        </w:rPr>
        <w:t xml:space="preserve"> potencializa</w:t>
      </w:r>
      <w:r w:rsidR="00C85D7C">
        <w:rPr>
          <w:rFonts w:ascii="Times New Roman" w:hAnsi="Times New Roman" w:cs="Times New Roman"/>
          <w:sz w:val="24"/>
          <w:szCs w:val="24"/>
        </w:rPr>
        <w:t>n</w:t>
      </w:r>
      <w:r w:rsidR="00156314">
        <w:rPr>
          <w:rFonts w:ascii="Times New Roman" w:hAnsi="Times New Roman" w:cs="Times New Roman"/>
          <w:sz w:val="24"/>
          <w:szCs w:val="24"/>
        </w:rPr>
        <w:t xml:space="preserve"> su </w:t>
      </w:r>
      <w:r w:rsidR="00156314" w:rsidRPr="00156314">
        <w:rPr>
          <w:rFonts w:ascii="Times New Roman" w:hAnsi="Times New Roman" w:cs="Times New Roman"/>
          <w:i/>
          <w:iCs/>
          <w:sz w:val="24"/>
          <w:szCs w:val="24"/>
        </w:rPr>
        <w:t>ser</w:t>
      </w:r>
      <w:r w:rsidR="00156314">
        <w:rPr>
          <w:rFonts w:ascii="Times New Roman" w:hAnsi="Times New Roman" w:cs="Times New Roman"/>
          <w:sz w:val="24"/>
          <w:szCs w:val="24"/>
        </w:rPr>
        <w:t xml:space="preserve"> y su vida: tierra, cultura, lengua, materia prima, etc. El sujeto que </w:t>
      </w:r>
      <w:r w:rsidR="00156314">
        <w:rPr>
          <w:rFonts w:ascii="Times New Roman" w:hAnsi="Times New Roman" w:cs="Times New Roman"/>
          <w:i/>
          <w:iCs/>
          <w:sz w:val="24"/>
          <w:szCs w:val="24"/>
        </w:rPr>
        <w:t xml:space="preserve">no puede </w:t>
      </w:r>
      <w:r w:rsidR="00156314">
        <w:rPr>
          <w:rFonts w:ascii="Times New Roman" w:hAnsi="Times New Roman" w:cs="Times New Roman"/>
          <w:sz w:val="24"/>
          <w:szCs w:val="24"/>
        </w:rPr>
        <w:t>es porque</w:t>
      </w:r>
      <w:r w:rsidR="006442F8">
        <w:rPr>
          <w:rFonts w:ascii="Times New Roman" w:hAnsi="Times New Roman" w:cs="Times New Roman"/>
          <w:sz w:val="24"/>
          <w:szCs w:val="24"/>
        </w:rPr>
        <w:t xml:space="preserve"> </w:t>
      </w:r>
      <w:r w:rsidR="00156314">
        <w:rPr>
          <w:rFonts w:ascii="Times New Roman" w:hAnsi="Times New Roman" w:cs="Times New Roman"/>
          <w:sz w:val="24"/>
          <w:szCs w:val="24"/>
        </w:rPr>
        <w:t xml:space="preserve">está inserto en una dinámica de </w:t>
      </w:r>
      <w:r w:rsidR="006442F8">
        <w:rPr>
          <w:rFonts w:ascii="Times New Roman" w:hAnsi="Times New Roman" w:cs="Times New Roman"/>
          <w:sz w:val="24"/>
          <w:szCs w:val="24"/>
        </w:rPr>
        <w:t>e</w:t>
      </w:r>
      <w:r w:rsidR="00156314">
        <w:rPr>
          <w:rFonts w:ascii="Times New Roman" w:hAnsi="Times New Roman" w:cs="Times New Roman"/>
          <w:sz w:val="24"/>
          <w:szCs w:val="24"/>
        </w:rPr>
        <w:t>sclav</w:t>
      </w:r>
      <w:r w:rsidR="00C85D7C">
        <w:rPr>
          <w:rFonts w:ascii="Times New Roman" w:hAnsi="Times New Roman" w:cs="Times New Roman"/>
          <w:sz w:val="24"/>
          <w:szCs w:val="24"/>
        </w:rPr>
        <w:t>o,</w:t>
      </w:r>
      <w:r w:rsidR="00156314">
        <w:rPr>
          <w:rFonts w:ascii="Times New Roman" w:hAnsi="Times New Roman" w:cs="Times New Roman"/>
          <w:sz w:val="24"/>
          <w:szCs w:val="24"/>
        </w:rPr>
        <w:t xml:space="preserve"> donde él es inferior facultativamente (</w:t>
      </w:r>
      <w:r w:rsidR="006442F8">
        <w:rPr>
          <w:rFonts w:ascii="Times New Roman" w:hAnsi="Times New Roman" w:cs="Times New Roman"/>
          <w:sz w:val="24"/>
          <w:szCs w:val="24"/>
        </w:rPr>
        <w:t>racismo epistemológico)</w:t>
      </w:r>
      <w:r w:rsidR="00156314">
        <w:rPr>
          <w:rFonts w:ascii="Times New Roman" w:hAnsi="Times New Roman" w:cs="Times New Roman"/>
          <w:sz w:val="24"/>
          <w:szCs w:val="24"/>
        </w:rPr>
        <w:t xml:space="preserve"> pero</w:t>
      </w:r>
      <w:r w:rsidR="006442F8">
        <w:rPr>
          <w:rFonts w:ascii="Times New Roman" w:hAnsi="Times New Roman" w:cs="Times New Roman"/>
          <w:sz w:val="24"/>
          <w:szCs w:val="24"/>
        </w:rPr>
        <w:t xml:space="preserve"> </w:t>
      </w:r>
      <w:r w:rsidR="00156314">
        <w:rPr>
          <w:rFonts w:ascii="Times New Roman" w:hAnsi="Times New Roman" w:cs="Times New Roman"/>
          <w:sz w:val="24"/>
          <w:szCs w:val="24"/>
        </w:rPr>
        <w:t>también</w:t>
      </w:r>
      <w:r w:rsidR="006442F8">
        <w:rPr>
          <w:rFonts w:ascii="Times New Roman" w:hAnsi="Times New Roman" w:cs="Times New Roman"/>
          <w:sz w:val="24"/>
          <w:szCs w:val="24"/>
        </w:rPr>
        <w:t>,</w:t>
      </w:r>
      <w:r w:rsidR="00156314">
        <w:rPr>
          <w:rFonts w:ascii="Times New Roman" w:hAnsi="Times New Roman" w:cs="Times New Roman"/>
          <w:sz w:val="24"/>
          <w:szCs w:val="24"/>
        </w:rPr>
        <w:t xml:space="preserve"> porque al negarle la capacidad facultativa se le niega la humani</w:t>
      </w:r>
      <w:r w:rsidR="00266D65">
        <w:rPr>
          <w:rFonts w:ascii="Times New Roman" w:hAnsi="Times New Roman" w:cs="Times New Roman"/>
          <w:sz w:val="24"/>
          <w:szCs w:val="24"/>
        </w:rPr>
        <w:t>dad</w:t>
      </w:r>
      <w:r w:rsidR="00156314">
        <w:rPr>
          <w:rFonts w:ascii="Times New Roman" w:hAnsi="Times New Roman" w:cs="Times New Roman"/>
          <w:sz w:val="24"/>
          <w:szCs w:val="24"/>
        </w:rPr>
        <w:t xml:space="preserve"> y</w:t>
      </w:r>
      <w:r w:rsidR="00266D65">
        <w:rPr>
          <w:rFonts w:ascii="Times New Roman" w:hAnsi="Times New Roman" w:cs="Times New Roman"/>
          <w:sz w:val="24"/>
          <w:szCs w:val="24"/>
        </w:rPr>
        <w:t xml:space="preserve"> con ello</w:t>
      </w:r>
      <w:r w:rsidR="002E55EB">
        <w:rPr>
          <w:rFonts w:ascii="Times New Roman" w:hAnsi="Times New Roman" w:cs="Times New Roman"/>
          <w:sz w:val="24"/>
          <w:szCs w:val="24"/>
        </w:rPr>
        <w:t>,</w:t>
      </w:r>
      <w:r w:rsidR="00156314">
        <w:rPr>
          <w:rFonts w:ascii="Times New Roman" w:hAnsi="Times New Roman" w:cs="Times New Roman"/>
          <w:sz w:val="24"/>
          <w:szCs w:val="24"/>
        </w:rPr>
        <w:t xml:space="preserve"> las posibilidades materiales para </w:t>
      </w:r>
      <w:r w:rsidR="00900B68">
        <w:rPr>
          <w:rFonts w:ascii="Times New Roman" w:hAnsi="Times New Roman" w:cs="Times New Roman"/>
          <w:sz w:val="24"/>
          <w:szCs w:val="24"/>
        </w:rPr>
        <w:t>el desarrollo de su ser</w:t>
      </w:r>
      <w:r w:rsidR="00DC491A">
        <w:rPr>
          <w:rFonts w:ascii="Times New Roman" w:hAnsi="Times New Roman" w:cs="Times New Roman"/>
          <w:sz w:val="24"/>
          <w:szCs w:val="24"/>
        </w:rPr>
        <w:t xml:space="preserve">, </w:t>
      </w:r>
      <w:r w:rsidR="00900B68">
        <w:rPr>
          <w:rFonts w:ascii="Times New Roman" w:hAnsi="Times New Roman" w:cs="Times New Roman"/>
          <w:sz w:val="24"/>
          <w:szCs w:val="24"/>
        </w:rPr>
        <w:t xml:space="preserve">desde su propia cosmovisión. Estamos ante un poder negativo porque es </w:t>
      </w:r>
      <w:proofErr w:type="spellStart"/>
      <w:r w:rsidR="002E55EB">
        <w:rPr>
          <w:rFonts w:ascii="Times New Roman" w:hAnsi="Times New Roman" w:cs="Times New Roman"/>
          <w:sz w:val="24"/>
          <w:szCs w:val="24"/>
        </w:rPr>
        <w:t>univocista</w:t>
      </w:r>
      <w:proofErr w:type="spellEnd"/>
      <w:r w:rsidR="00900B68">
        <w:rPr>
          <w:rFonts w:ascii="Times New Roman" w:hAnsi="Times New Roman" w:cs="Times New Roman"/>
          <w:sz w:val="24"/>
          <w:szCs w:val="24"/>
        </w:rPr>
        <w:t xml:space="preserve">, impositivo </w:t>
      </w:r>
      <w:r w:rsidR="00266D65">
        <w:rPr>
          <w:rFonts w:ascii="Times New Roman" w:hAnsi="Times New Roman" w:cs="Times New Roman"/>
          <w:sz w:val="24"/>
          <w:szCs w:val="24"/>
        </w:rPr>
        <w:t>y</w:t>
      </w:r>
      <w:r w:rsidR="00D6511B">
        <w:rPr>
          <w:rFonts w:ascii="Times New Roman" w:hAnsi="Times New Roman" w:cs="Times New Roman"/>
          <w:sz w:val="24"/>
          <w:szCs w:val="24"/>
        </w:rPr>
        <w:t xml:space="preserve"> </w:t>
      </w:r>
      <w:r w:rsidR="00900B68">
        <w:rPr>
          <w:rFonts w:ascii="Times New Roman" w:hAnsi="Times New Roman" w:cs="Times New Roman"/>
          <w:sz w:val="24"/>
          <w:szCs w:val="24"/>
        </w:rPr>
        <w:t>vela por principios particulares</w:t>
      </w:r>
      <w:r w:rsidR="002E55EB">
        <w:rPr>
          <w:rFonts w:ascii="Times New Roman" w:hAnsi="Times New Roman" w:cs="Times New Roman"/>
          <w:sz w:val="24"/>
          <w:szCs w:val="24"/>
        </w:rPr>
        <w:t>.</w:t>
      </w:r>
      <w:r w:rsidR="00266D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BAA2EA" w14:textId="60B2B030" w:rsidR="00156314" w:rsidRDefault="00266D65" w:rsidP="0099124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Ésta</w:t>
      </w:r>
      <w:r w:rsidR="00900B68">
        <w:rPr>
          <w:rFonts w:ascii="Times New Roman" w:hAnsi="Times New Roman" w:cs="Times New Roman"/>
          <w:sz w:val="24"/>
          <w:szCs w:val="24"/>
        </w:rPr>
        <w:t xml:space="preserve"> “esclavitud moderna”</w:t>
      </w:r>
      <w:r>
        <w:rPr>
          <w:rFonts w:ascii="Times New Roman" w:hAnsi="Times New Roman" w:cs="Times New Roman"/>
          <w:sz w:val="24"/>
          <w:szCs w:val="24"/>
        </w:rPr>
        <w:t>,</w:t>
      </w:r>
      <w:r w:rsidR="00900B68">
        <w:rPr>
          <w:rFonts w:ascii="Times New Roman" w:hAnsi="Times New Roman" w:cs="Times New Roman"/>
          <w:sz w:val="24"/>
          <w:szCs w:val="24"/>
        </w:rPr>
        <w:t xml:space="preserve"> es propia de los Estados-nación que en afán de afirmar </w:t>
      </w:r>
      <w:r w:rsidR="00D6511B">
        <w:rPr>
          <w:rFonts w:ascii="Times New Roman" w:hAnsi="Times New Roman" w:cs="Times New Roman"/>
          <w:sz w:val="24"/>
          <w:szCs w:val="24"/>
        </w:rPr>
        <w:t xml:space="preserve">una </w:t>
      </w:r>
      <w:r w:rsidR="00900B68">
        <w:rPr>
          <w:rFonts w:ascii="Times New Roman" w:hAnsi="Times New Roman" w:cs="Times New Roman"/>
          <w:sz w:val="24"/>
          <w:szCs w:val="24"/>
        </w:rPr>
        <w:t>identidad</w:t>
      </w:r>
      <w:r>
        <w:rPr>
          <w:rFonts w:ascii="Times New Roman" w:hAnsi="Times New Roman" w:cs="Times New Roman"/>
          <w:sz w:val="24"/>
          <w:szCs w:val="24"/>
        </w:rPr>
        <w:t xml:space="preserve"> e imponerla en un territorio, </w:t>
      </w:r>
      <w:proofErr w:type="spellStart"/>
      <w:r w:rsidR="00900B68">
        <w:rPr>
          <w:rFonts w:ascii="Times New Roman" w:hAnsi="Times New Roman" w:cs="Times New Roman"/>
          <w:sz w:val="24"/>
          <w:szCs w:val="24"/>
        </w:rPr>
        <w:t>inferiorizan</w:t>
      </w:r>
      <w:proofErr w:type="spellEnd"/>
      <w:r w:rsidR="00900B68">
        <w:rPr>
          <w:rFonts w:ascii="Times New Roman" w:hAnsi="Times New Roman" w:cs="Times New Roman"/>
          <w:sz w:val="24"/>
          <w:szCs w:val="24"/>
        </w:rPr>
        <w:t xml:space="preserve">, niegan o invisibilizan </w:t>
      </w:r>
      <w:r w:rsidR="002E55EB">
        <w:rPr>
          <w:rFonts w:ascii="Times New Roman" w:hAnsi="Times New Roman" w:cs="Times New Roman"/>
          <w:sz w:val="24"/>
          <w:szCs w:val="24"/>
        </w:rPr>
        <w:t>otras</w:t>
      </w:r>
      <w:r w:rsidR="00D6511B">
        <w:rPr>
          <w:rFonts w:ascii="Times New Roman" w:hAnsi="Times New Roman" w:cs="Times New Roman"/>
          <w:sz w:val="24"/>
          <w:szCs w:val="24"/>
        </w:rPr>
        <w:t xml:space="preserve"> identidades culturales</w:t>
      </w:r>
      <w:r w:rsidR="00ED24CF">
        <w:rPr>
          <w:rFonts w:ascii="Times New Roman" w:hAnsi="Times New Roman" w:cs="Times New Roman"/>
          <w:sz w:val="24"/>
          <w:szCs w:val="24"/>
        </w:rPr>
        <w:t>, que le ponen en riesgo su identidad.</w:t>
      </w:r>
    </w:p>
    <w:p w14:paraId="0AED3425" w14:textId="5E2C3323" w:rsidR="00266D65" w:rsidRDefault="00900B68" w:rsidP="003955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pueblo palestino</w:t>
      </w:r>
      <w:r w:rsidR="009733B6">
        <w:rPr>
          <w:rFonts w:ascii="Times New Roman" w:hAnsi="Times New Roman" w:cs="Times New Roman"/>
          <w:sz w:val="24"/>
          <w:szCs w:val="24"/>
        </w:rPr>
        <w:t xml:space="preserve"> desde el establecimiento del mandato británico y </w:t>
      </w:r>
      <w:r w:rsidR="00520A89">
        <w:rPr>
          <w:rFonts w:ascii="Times New Roman" w:hAnsi="Times New Roman" w:cs="Times New Roman"/>
          <w:sz w:val="24"/>
          <w:szCs w:val="24"/>
        </w:rPr>
        <w:t>el advenimiento del sionismo</w:t>
      </w:r>
      <w:r w:rsidR="00ED24CF">
        <w:rPr>
          <w:rFonts w:ascii="Times New Roman" w:hAnsi="Times New Roman" w:cs="Times New Roman"/>
          <w:sz w:val="24"/>
          <w:szCs w:val="24"/>
        </w:rPr>
        <w:t>, en Palestina,</w:t>
      </w:r>
      <w:r w:rsidR="00520A89">
        <w:rPr>
          <w:rFonts w:ascii="Times New Roman" w:hAnsi="Times New Roman" w:cs="Times New Roman"/>
          <w:sz w:val="24"/>
          <w:szCs w:val="24"/>
        </w:rPr>
        <w:t xml:space="preserve"> fue invisibilizado</w:t>
      </w:r>
      <w:r w:rsidR="00D6511B">
        <w:rPr>
          <w:rFonts w:ascii="Times New Roman" w:hAnsi="Times New Roman" w:cs="Times New Roman"/>
          <w:sz w:val="24"/>
          <w:szCs w:val="24"/>
        </w:rPr>
        <w:t>.</w:t>
      </w:r>
      <w:r w:rsidR="00520A89">
        <w:rPr>
          <w:rFonts w:ascii="Times New Roman" w:hAnsi="Times New Roman" w:cs="Times New Roman"/>
          <w:sz w:val="24"/>
          <w:szCs w:val="24"/>
        </w:rPr>
        <w:t xml:space="preserve"> </w:t>
      </w:r>
      <w:r w:rsidR="00D6511B">
        <w:rPr>
          <w:rFonts w:ascii="Times New Roman" w:hAnsi="Times New Roman" w:cs="Times New Roman"/>
          <w:sz w:val="24"/>
          <w:szCs w:val="24"/>
        </w:rPr>
        <w:t>S</w:t>
      </w:r>
      <w:r w:rsidR="00520A89">
        <w:rPr>
          <w:rFonts w:ascii="Times New Roman" w:hAnsi="Times New Roman" w:cs="Times New Roman"/>
          <w:sz w:val="24"/>
          <w:szCs w:val="24"/>
        </w:rPr>
        <w:t>us tierras no eran sus tierras</w:t>
      </w:r>
      <w:r w:rsidR="003955A4">
        <w:rPr>
          <w:rFonts w:ascii="Times New Roman" w:hAnsi="Times New Roman" w:cs="Times New Roman"/>
          <w:sz w:val="24"/>
          <w:szCs w:val="24"/>
        </w:rPr>
        <w:t>,</w:t>
      </w:r>
      <w:r w:rsidR="00520A89">
        <w:rPr>
          <w:rFonts w:ascii="Times New Roman" w:hAnsi="Times New Roman" w:cs="Times New Roman"/>
          <w:sz w:val="24"/>
          <w:szCs w:val="24"/>
        </w:rPr>
        <w:t xml:space="preserve"> ¿por qué?, ¿por qué no eran un Estado-nación?, ¿por qué no tenían las “facultades” para serlo ya que eran un pueblo rural</w:t>
      </w:r>
      <w:r w:rsidR="002E55EB">
        <w:rPr>
          <w:rFonts w:ascii="Times New Roman" w:hAnsi="Times New Roman" w:cs="Times New Roman"/>
          <w:sz w:val="24"/>
          <w:szCs w:val="24"/>
        </w:rPr>
        <w:t>, y entonces,</w:t>
      </w:r>
      <w:r w:rsidR="00520A89">
        <w:rPr>
          <w:rFonts w:ascii="Times New Roman" w:hAnsi="Times New Roman" w:cs="Times New Roman"/>
          <w:sz w:val="24"/>
          <w:szCs w:val="24"/>
        </w:rPr>
        <w:t xml:space="preserve"> </w:t>
      </w:r>
      <w:r w:rsidR="003955A4">
        <w:rPr>
          <w:rFonts w:ascii="Times New Roman" w:hAnsi="Times New Roman" w:cs="Times New Roman"/>
          <w:sz w:val="24"/>
          <w:szCs w:val="24"/>
        </w:rPr>
        <w:t>carec</w:t>
      </w:r>
      <w:r w:rsidR="002E55EB">
        <w:rPr>
          <w:rFonts w:ascii="Times New Roman" w:hAnsi="Times New Roman" w:cs="Times New Roman"/>
          <w:sz w:val="24"/>
          <w:szCs w:val="24"/>
        </w:rPr>
        <w:t>ían</w:t>
      </w:r>
      <w:r w:rsidR="00520A89">
        <w:rPr>
          <w:rFonts w:ascii="Times New Roman" w:hAnsi="Times New Roman" w:cs="Times New Roman"/>
          <w:sz w:val="24"/>
          <w:szCs w:val="24"/>
        </w:rPr>
        <w:t xml:space="preserve"> de “civilización”? Independientemente de la respuesta</w:t>
      </w:r>
      <w:r w:rsidR="002E55EB">
        <w:rPr>
          <w:rFonts w:ascii="Times New Roman" w:hAnsi="Times New Roman" w:cs="Times New Roman"/>
          <w:sz w:val="24"/>
          <w:szCs w:val="24"/>
        </w:rPr>
        <w:t>,</w:t>
      </w:r>
      <w:r w:rsidR="00520A89">
        <w:rPr>
          <w:rFonts w:ascii="Times New Roman" w:hAnsi="Times New Roman" w:cs="Times New Roman"/>
          <w:sz w:val="24"/>
          <w:szCs w:val="24"/>
        </w:rPr>
        <w:t xml:space="preserve"> el hecho es que puede verse est</w:t>
      </w:r>
      <w:r w:rsidR="00537C0B">
        <w:rPr>
          <w:rFonts w:ascii="Times New Roman" w:hAnsi="Times New Roman" w:cs="Times New Roman"/>
          <w:sz w:val="24"/>
          <w:szCs w:val="24"/>
        </w:rPr>
        <w:t>a</w:t>
      </w:r>
      <w:r w:rsidR="00520A89">
        <w:rPr>
          <w:rFonts w:ascii="Times New Roman" w:hAnsi="Times New Roman" w:cs="Times New Roman"/>
          <w:sz w:val="24"/>
          <w:szCs w:val="24"/>
        </w:rPr>
        <w:t xml:space="preserve"> actitud racista que invisi</w:t>
      </w:r>
      <w:r w:rsidR="003955A4">
        <w:rPr>
          <w:rFonts w:ascii="Times New Roman" w:hAnsi="Times New Roman" w:cs="Times New Roman"/>
          <w:sz w:val="24"/>
          <w:szCs w:val="24"/>
        </w:rPr>
        <w:t>b</w:t>
      </w:r>
      <w:r w:rsidR="00520A89">
        <w:rPr>
          <w:rFonts w:ascii="Times New Roman" w:hAnsi="Times New Roman" w:cs="Times New Roman"/>
          <w:sz w:val="24"/>
          <w:szCs w:val="24"/>
        </w:rPr>
        <w:t>iliz</w:t>
      </w:r>
      <w:r w:rsidR="00D6511B">
        <w:rPr>
          <w:rFonts w:ascii="Times New Roman" w:hAnsi="Times New Roman" w:cs="Times New Roman"/>
          <w:sz w:val="24"/>
          <w:szCs w:val="24"/>
        </w:rPr>
        <w:t>ó</w:t>
      </w:r>
      <w:r w:rsidR="00520A89">
        <w:rPr>
          <w:rFonts w:ascii="Times New Roman" w:hAnsi="Times New Roman" w:cs="Times New Roman"/>
          <w:sz w:val="24"/>
          <w:szCs w:val="24"/>
        </w:rPr>
        <w:t xml:space="preserve"> al hombre en su dimensión humana </w:t>
      </w:r>
      <w:r w:rsidR="002E55EB">
        <w:rPr>
          <w:rFonts w:ascii="Times New Roman" w:hAnsi="Times New Roman" w:cs="Times New Roman"/>
          <w:sz w:val="24"/>
          <w:szCs w:val="24"/>
        </w:rPr>
        <w:t xml:space="preserve">por su cultura, </w:t>
      </w:r>
      <w:r w:rsidR="00520A89">
        <w:rPr>
          <w:rFonts w:ascii="Times New Roman" w:hAnsi="Times New Roman" w:cs="Times New Roman"/>
          <w:sz w:val="24"/>
          <w:szCs w:val="24"/>
        </w:rPr>
        <w:t>y lo met</w:t>
      </w:r>
      <w:r w:rsidR="00D6511B">
        <w:rPr>
          <w:rFonts w:ascii="Times New Roman" w:hAnsi="Times New Roman" w:cs="Times New Roman"/>
          <w:sz w:val="24"/>
          <w:szCs w:val="24"/>
        </w:rPr>
        <w:t>ió</w:t>
      </w:r>
      <w:r w:rsidR="00520A89">
        <w:rPr>
          <w:rFonts w:ascii="Times New Roman" w:hAnsi="Times New Roman" w:cs="Times New Roman"/>
          <w:sz w:val="24"/>
          <w:szCs w:val="24"/>
        </w:rPr>
        <w:t xml:space="preserve"> como fauna de un territorio</w:t>
      </w:r>
      <w:r w:rsidR="003955A4">
        <w:rPr>
          <w:rFonts w:ascii="Times New Roman" w:hAnsi="Times New Roman" w:cs="Times New Roman"/>
          <w:sz w:val="24"/>
          <w:szCs w:val="24"/>
        </w:rPr>
        <w:t>, y en tanto, se puede disponer de lo que “a nadie le pertenece”.</w:t>
      </w:r>
      <w:r w:rsidR="00D6511B">
        <w:rPr>
          <w:rFonts w:ascii="Times New Roman" w:hAnsi="Times New Roman" w:cs="Times New Roman"/>
          <w:sz w:val="24"/>
          <w:szCs w:val="24"/>
        </w:rPr>
        <w:t xml:space="preserve"> Actitud totalmente colonialista, hegemónica y dominante</w:t>
      </w:r>
      <w:r w:rsidR="00266D6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7024F9" w14:textId="3A4D4CFA" w:rsidR="00266D65" w:rsidRDefault="00266D65" w:rsidP="003955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Podríamos decir que esta situación cambió para 1947</w:t>
      </w:r>
      <w:r w:rsidR="00DC49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con la ONU y el acuerdo 181, donde se reconoce </w:t>
      </w:r>
      <w:r w:rsidR="004874F0">
        <w:rPr>
          <w:rFonts w:ascii="Times New Roman" w:hAnsi="Times New Roman" w:cs="Times New Roman"/>
          <w:sz w:val="24"/>
          <w:szCs w:val="24"/>
        </w:rPr>
        <w:t>la presencia de pueblos no judíos, pero</w:t>
      </w:r>
      <w:r w:rsidR="00DC491A">
        <w:rPr>
          <w:rFonts w:ascii="Times New Roman" w:hAnsi="Times New Roman" w:cs="Times New Roman"/>
          <w:sz w:val="24"/>
          <w:szCs w:val="24"/>
        </w:rPr>
        <w:t xml:space="preserve">, </w:t>
      </w:r>
      <w:r w:rsidR="004874F0">
        <w:rPr>
          <w:rFonts w:ascii="Times New Roman" w:hAnsi="Times New Roman" w:cs="Times New Roman"/>
          <w:sz w:val="24"/>
          <w:szCs w:val="24"/>
        </w:rPr>
        <w:t>hasta qué punto</w:t>
      </w:r>
      <w:r w:rsidR="00DC491A">
        <w:rPr>
          <w:rFonts w:ascii="Times New Roman" w:hAnsi="Times New Roman" w:cs="Times New Roman"/>
          <w:sz w:val="24"/>
          <w:szCs w:val="24"/>
        </w:rPr>
        <w:t>,</w:t>
      </w:r>
      <w:r w:rsidR="004874F0">
        <w:rPr>
          <w:rFonts w:ascii="Times New Roman" w:hAnsi="Times New Roman" w:cs="Times New Roman"/>
          <w:sz w:val="24"/>
          <w:szCs w:val="24"/>
        </w:rPr>
        <w:t xml:space="preserve"> pues hubo </w:t>
      </w:r>
      <w:r w:rsidR="00ED24CF">
        <w:rPr>
          <w:rFonts w:ascii="Times New Roman" w:hAnsi="Times New Roman" w:cs="Times New Roman"/>
          <w:sz w:val="24"/>
          <w:szCs w:val="24"/>
        </w:rPr>
        <w:t>disposición</w:t>
      </w:r>
      <w:r w:rsidR="00DC491A">
        <w:rPr>
          <w:rFonts w:ascii="Times New Roman" w:hAnsi="Times New Roman" w:cs="Times New Roman"/>
          <w:sz w:val="24"/>
          <w:szCs w:val="24"/>
        </w:rPr>
        <w:t xml:space="preserve"> de tierras no propias, sin consenso o acuerdo, y a eso se le llama despojo</w:t>
      </w:r>
      <w:r w:rsidR="00ED24CF">
        <w:rPr>
          <w:rFonts w:ascii="Times New Roman" w:hAnsi="Times New Roman" w:cs="Times New Roman"/>
          <w:sz w:val="24"/>
          <w:szCs w:val="24"/>
        </w:rPr>
        <w:t xml:space="preserve"> y</w:t>
      </w:r>
      <w:r w:rsidR="00DC491A">
        <w:rPr>
          <w:rFonts w:ascii="Times New Roman" w:hAnsi="Times New Roman" w:cs="Times New Roman"/>
          <w:sz w:val="24"/>
          <w:szCs w:val="24"/>
        </w:rPr>
        <w:t xml:space="preserve"> no</w:t>
      </w:r>
      <w:r w:rsidR="00ED24CF">
        <w:rPr>
          <w:rFonts w:ascii="Times New Roman" w:hAnsi="Times New Roman" w:cs="Times New Roman"/>
          <w:sz w:val="24"/>
          <w:szCs w:val="24"/>
        </w:rPr>
        <w:t>,</w:t>
      </w:r>
      <w:r w:rsidR="00537C0B">
        <w:rPr>
          <w:rFonts w:ascii="Times New Roman" w:hAnsi="Times New Roman" w:cs="Times New Roman"/>
          <w:sz w:val="24"/>
          <w:szCs w:val="24"/>
        </w:rPr>
        <w:t xml:space="preserve"> </w:t>
      </w:r>
      <w:r w:rsidR="00DC491A">
        <w:rPr>
          <w:rFonts w:ascii="Times New Roman" w:hAnsi="Times New Roman" w:cs="Times New Roman"/>
          <w:sz w:val="24"/>
          <w:szCs w:val="24"/>
        </w:rPr>
        <w:t>resolución</w:t>
      </w:r>
      <w:r w:rsidR="00537C0B">
        <w:rPr>
          <w:rFonts w:ascii="Times New Roman" w:hAnsi="Times New Roman" w:cs="Times New Roman"/>
          <w:sz w:val="24"/>
          <w:szCs w:val="24"/>
        </w:rPr>
        <w:t>.</w:t>
      </w:r>
      <w:r w:rsidR="004874F0">
        <w:rPr>
          <w:rFonts w:ascii="Times New Roman" w:hAnsi="Times New Roman" w:cs="Times New Roman"/>
          <w:sz w:val="24"/>
          <w:szCs w:val="24"/>
        </w:rPr>
        <w:t xml:space="preserve"> La ONU es un organismo</w:t>
      </w:r>
      <w:r w:rsidR="00537C0B">
        <w:rPr>
          <w:rFonts w:ascii="Times New Roman" w:hAnsi="Times New Roman" w:cs="Times New Roman"/>
          <w:sz w:val="24"/>
          <w:szCs w:val="24"/>
        </w:rPr>
        <w:t xml:space="preserve"> </w:t>
      </w:r>
      <w:r w:rsidR="004874F0">
        <w:rPr>
          <w:rFonts w:ascii="Times New Roman" w:hAnsi="Times New Roman" w:cs="Times New Roman"/>
          <w:sz w:val="24"/>
          <w:szCs w:val="24"/>
        </w:rPr>
        <w:t>occidenta</w:t>
      </w:r>
      <w:r w:rsidR="00537C0B">
        <w:rPr>
          <w:rFonts w:ascii="Times New Roman" w:hAnsi="Times New Roman" w:cs="Times New Roman"/>
          <w:sz w:val="24"/>
          <w:szCs w:val="24"/>
        </w:rPr>
        <w:t xml:space="preserve">l que interpreta desde está mirada las situaciones. </w:t>
      </w:r>
    </w:p>
    <w:p w14:paraId="2DCFBE91" w14:textId="0DDDF553" w:rsidR="004874F0" w:rsidRDefault="004874F0" w:rsidP="003955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2E55EB"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z w:val="24"/>
          <w:szCs w:val="24"/>
        </w:rPr>
        <w:t xml:space="preserve"> siguientes</w:t>
      </w:r>
      <w:r w:rsidR="002E55EB">
        <w:rPr>
          <w:rFonts w:ascii="Times New Roman" w:hAnsi="Times New Roman" w:cs="Times New Roman"/>
          <w:sz w:val="24"/>
          <w:szCs w:val="24"/>
        </w:rPr>
        <w:t xml:space="preserve"> años </w:t>
      </w:r>
      <w:r>
        <w:rPr>
          <w:rFonts w:ascii="Times New Roman" w:hAnsi="Times New Roman" w:cs="Times New Roman"/>
          <w:sz w:val="24"/>
          <w:szCs w:val="24"/>
        </w:rPr>
        <w:t>(48 y 67) muestran la poca importancia hacia los otros pueblos no judíos, pues la p</w:t>
      </w:r>
      <w:r w:rsidR="00DC491A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rdida de</w:t>
      </w:r>
      <w:r w:rsidR="00EB511A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territorio de manera “legal” fue tal, que hoy en día sólo conservan </w:t>
      </w:r>
      <w:r w:rsidR="00537C0B">
        <w:rPr>
          <w:rFonts w:ascii="Times New Roman" w:hAnsi="Times New Roman" w:cs="Times New Roman"/>
          <w:sz w:val="24"/>
          <w:szCs w:val="24"/>
        </w:rPr>
        <w:t>menos del</w:t>
      </w:r>
      <w:r>
        <w:rPr>
          <w:rFonts w:ascii="Times New Roman" w:hAnsi="Times New Roman" w:cs="Times New Roman"/>
          <w:sz w:val="24"/>
          <w:szCs w:val="24"/>
        </w:rPr>
        <w:t xml:space="preserve"> 28% de</w:t>
      </w:r>
      <w:r w:rsidR="00537C0B">
        <w:rPr>
          <w:rFonts w:ascii="Times New Roman" w:hAnsi="Times New Roman" w:cs="Times New Roman"/>
          <w:sz w:val="24"/>
          <w:szCs w:val="24"/>
        </w:rPr>
        <w:t>l que fue</w:t>
      </w:r>
      <w:r>
        <w:rPr>
          <w:rFonts w:ascii="Times New Roman" w:hAnsi="Times New Roman" w:cs="Times New Roman"/>
          <w:sz w:val="24"/>
          <w:szCs w:val="24"/>
        </w:rPr>
        <w:t xml:space="preserve"> su original territorio.   </w:t>
      </w:r>
    </w:p>
    <w:p w14:paraId="33511970" w14:textId="3EACD55E" w:rsidR="003955A4" w:rsidRPr="007C2764" w:rsidRDefault="002E55EB" w:rsidP="003955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EDC">
        <w:rPr>
          <w:rFonts w:ascii="Times New Roman" w:hAnsi="Times New Roman" w:cs="Times New Roman"/>
          <w:sz w:val="24"/>
          <w:szCs w:val="24"/>
        </w:rPr>
        <w:t>F</w:t>
      </w:r>
      <w:r w:rsidR="003955A4">
        <w:rPr>
          <w:rFonts w:ascii="Times New Roman" w:hAnsi="Times New Roman" w:cs="Times New Roman"/>
          <w:sz w:val="24"/>
          <w:szCs w:val="24"/>
        </w:rPr>
        <w:t>inalmente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E4EDC">
        <w:rPr>
          <w:rFonts w:ascii="Times New Roman" w:hAnsi="Times New Roman" w:cs="Times New Roman"/>
          <w:sz w:val="24"/>
          <w:szCs w:val="24"/>
        </w:rPr>
        <w:t xml:space="preserve">toda esta situación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3955A4">
        <w:rPr>
          <w:rFonts w:ascii="Times New Roman" w:hAnsi="Times New Roman" w:cs="Times New Roman"/>
          <w:sz w:val="24"/>
          <w:szCs w:val="24"/>
        </w:rPr>
        <w:t xml:space="preserve">viene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955A4">
        <w:rPr>
          <w:rFonts w:ascii="Times New Roman" w:hAnsi="Times New Roman" w:cs="Times New Roman"/>
          <w:sz w:val="24"/>
          <w:szCs w:val="24"/>
        </w:rPr>
        <w:t xml:space="preserve">“legitimar” </w:t>
      </w:r>
      <w:r>
        <w:rPr>
          <w:rFonts w:ascii="Times New Roman" w:hAnsi="Times New Roman" w:cs="Times New Roman"/>
          <w:sz w:val="24"/>
          <w:szCs w:val="24"/>
        </w:rPr>
        <w:t>con</w:t>
      </w:r>
      <w:r w:rsidR="003955A4">
        <w:rPr>
          <w:rFonts w:ascii="Times New Roman" w:hAnsi="Times New Roman" w:cs="Times New Roman"/>
          <w:sz w:val="24"/>
          <w:szCs w:val="24"/>
        </w:rPr>
        <w:t xml:space="preserve"> </w:t>
      </w:r>
      <w:r w:rsidR="00462FF3" w:rsidRPr="003955A4">
        <w:rPr>
          <w:rFonts w:ascii="Times New Roman" w:hAnsi="Times New Roman" w:cs="Times New Roman"/>
          <w:sz w:val="24"/>
          <w:szCs w:val="24"/>
        </w:rPr>
        <w:t xml:space="preserve">la llamada </w:t>
      </w:r>
      <w:r w:rsidR="00462FF3" w:rsidRPr="003955A4">
        <w:rPr>
          <w:rFonts w:ascii="Times New Roman" w:hAnsi="Times New Roman" w:cs="Times New Roman"/>
          <w:i/>
          <w:iCs/>
          <w:sz w:val="24"/>
          <w:szCs w:val="24"/>
        </w:rPr>
        <w:t>Ley Estado- nación</w:t>
      </w:r>
      <w:r w:rsidR="00F03D70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F03D70">
        <w:rPr>
          <w:rFonts w:ascii="Times New Roman" w:hAnsi="Times New Roman" w:cs="Times New Roman"/>
          <w:sz w:val="24"/>
          <w:szCs w:val="24"/>
        </w:rPr>
        <w:t xml:space="preserve">una </w:t>
      </w:r>
      <w:r w:rsidR="00F03D70" w:rsidRPr="00BC1AAF">
        <w:rPr>
          <w:rFonts w:ascii="Times New Roman" w:hAnsi="Times New Roman" w:cs="Times New Roman"/>
          <w:i/>
          <w:iCs/>
          <w:sz w:val="24"/>
          <w:szCs w:val="24"/>
        </w:rPr>
        <w:t>Ley Básica</w:t>
      </w:r>
      <w:r w:rsidR="00BC1AAF">
        <w:rPr>
          <w:rFonts w:ascii="Times New Roman" w:hAnsi="Times New Roman" w:cs="Times New Roman"/>
          <w:sz w:val="24"/>
          <w:szCs w:val="24"/>
        </w:rPr>
        <w:t xml:space="preserve"> (fundacional)</w:t>
      </w:r>
      <w:r w:rsidR="00F03D70">
        <w:rPr>
          <w:rFonts w:ascii="Times New Roman" w:hAnsi="Times New Roman" w:cs="Times New Roman"/>
          <w:sz w:val="24"/>
          <w:szCs w:val="24"/>
        </w:rPr>
        <w:t xml:space="preserve"> que sirve de directiva legal al país</w:t>
      </w:r>
      <w:r w:rsidR="00BC1AAF">
        <w:rPr>
          <w:rFonts w:ascii="Times New Roman" w:hAnsi="Times New Roman" w:cs="Times New Roman"/>
          <w:sz w:val="24"/>
          <w:szCs w:val="24"/>
        </w:rPr>
        <w:t xml:space="preserve"> y</w:t>
      </w:r>
      <w:r w:rsidR="00F03D70">
        <w:rPr>
          <w:rFonts w:ascii="Times New Roman" w:hAnsi="Times New Roman" w:cs="Times New Roman"/>
          <w:sz w:val="24"/>
          <w:szCs w:val="24"/>
        </w:rPr>
        <w:t xml:space="preserve"> que</w:t>
      </w:r>
      <w:r w:rsidR="00BC1AAF">
        <w:rPr>
          <w:rFonts w:ascii="Times New Roman" w:hAnsi="Times New Roman" w:cs="Times New Roman"/>
          <w:sz w:val="24"/>
          <w:szCs w:val="24"/>
        </w:rPr>
        <w:t>,</w:t>
      </w:r>
      <w:r w:rsidR="00F03D70">
        <w:rPr>
          <w:rFonts w:ascii="Times New Roman" w:hAnsi="Times New Roman" w:cs="Times New Roman"/>
          <w:sz w:val="24"/>
          <w:szCs w:val="24"/>
        </w:rPr>
        <w:t xml:space="preserve"> dicho sea de </w:t>
      </w:r>
      <w:r w:rsidR="00C85D7C">
        <w:rPr>
          <w:rFonts w:ascii="Times New Roman" w:hAnsi="Times New Roman" w:cs="Times New Roman"/>
          <w:sz w:val="24"/>
          <w:szCs w:val="24"/>
        </w:rPr>
        <w:t>paso</w:t>
      </w:r>
      <w:r w:rsidR="00BC1AAF">
        <w:rPr>
          <w:rFonts w:ascii="Times New Roman" w:hAnsi="Times New Roman" w:cs="Times New Roman"/>
          <w:sz w:val="24"/>
          <w:szCs w:val="24"/>
        </w:rPr>
        <w:t>,</w:t>
      </w:r>
      <w:r w:rsidR="00F03D70">
        <w:rPr>
          <w:rFonts w:ascii="Times New Roman" w:hAnsi="Times New Roman" w:cs="Times New Roman"/>
          <w:sz w:val="24"/>
          <w:szCs w:val="24"/>
        </w:rPr>
        <w:t xml:space="preserve"> es difícil modificar o derogar. Siendo </w:t>
      </w:r>
      <w:r w:rsidR="009158F8" w:rsidRPr="003955A4">
        <w:rPr>
          <w:rFonts w:ascii="Times New Roman" w:hAnsi="Times New Roman" w:cs="Times New Roman"/>
          <w:sz w:val="24"/>
          <w:szCs w:val="24"/>
        </w:rPr>
        <w:t>Israel</w:t>
      </w:r>
      <w:r>
        <w:rPr>
          <w:rFonts w:ascii="Times New Roman" w:hAnsi="Times New Roman" w:cs="Times New Roman"/>
          <w:sz w:val="24"/>
          <w:szCs w:val="24"/>
        </w:rPr>
        <w:t xml:space="preserve"> nombrado </w:t>
      </w:r>
      <w:r w:rsidR="00462FF3" w:rsidRPr="003955A4">
        <w:rPr>
          <w:rFonts w:ascii="Times New Roman" w:hAnsi="Times New Roman" w:cs="Times New Roman"/>
          <w:sz w:val="24"/>
          <w:szCs w:val="24"/>
        </w:rPr>
        <w:t>como “</w:t>
      </w:r>
      <w:r w:rsidR="009158F8" w:rsidRPr="003955A4">
        <w:rPr>
          <w:rFonts w:ascii="Times New Roman" w:hAnsi="Times New Roman" w:cs="Times New Roman"/>
          <w:sz w:val="24"/>
          <w:szCs w:val="24"/>
        </w:rPr>
        <w:t>el hogar nacional de pueblo judío</w:t>
      </w:r>
      <w:r w:rsidR="00D6511B">
        <w:rPr>
          <w:rFonts w:ascii="Times New Roman" w:hAnsi="Times New Roman" w:cs="Times New Roman"/>
          <w:sz w:val="24"/>
          <w:szCs w:val="24"/>
        </w:rPr>
        <w:t>”</w:t>
      </w:r>
      <w:r w:rsidR="00F03D70">
        <w:rPr>
          <w:rFonts w:ascii="Times New Roman" w:hAnsi="Times New Roman" w:cs="Times New Roman"/>
          <w:sz w:val="24"/>
          <w:szCs w:val="24"/>
        </w:rPr>
        <w:t xml:space="preserve"> a nivel </w:t>
      </w:r>
      <w:r w:rsidR="00BC1AAF">
        <w:rPr>
          <w:rFonts w:ascii="Times New Roman" w:hAnsi="Times New Roman" w:cs="Times New Roman"/>
          <w:sz w:val="24"/>
          <w:szCs w:val="24"/>
        </w:rPr>
        <w:t>“</w:t>
      </w:r>
      <w:r w:rsidR="00F03D70">
        <w:rPr>
          <w:rFonts w:ascii="Times New Roman" w:hAnsi="Times New Roman" w:cs="Times New Roman"/>
          <w:sz w:val="24"/>
          <w:szCs w:val="24"/>
        </w:rPr>
        <w:t>constitucional</w:t>
      </w:r>
      <w:r w:rsidR="00BC1AAF">
        <w:rPr>
          <w:rFonts w:ascii="Times New Roman" w:hAnsi="Times New Roman" w:cs="Times New Roman"/>
          <w:sz w:val="24"/>
          <w:szCs w:val="24"/>
        </w:rPr>
        <w:t>”,</w:t>
      </w:r>
      <w:r w:rsidR="00F03D70">
        <w:rPr>
          <w:rFonts w:ascii="Times New Roman" w:hAnsi="Times New Roman" w:cs="Times New Roman"/>
          <w:sz w:val="24"/>
          <w:szCs w:val="24"/>
        </w:rPr>
        <w:t xml:space="preserve"> se le está otorgando una</w:t>
      </w:r>
      <w:r w:rsidR="003955A4">
        <w:rPr>
          <w:rFonts w:ascii="Times New Roman" w:hAnsi="Times New Roman" w:cs="Times New Roman"/>
          <w:sz w:val="24"/>
          <w:szCs w:val="24"/>
        </w:rPr>
        <w:t xml:space="preserve"> “identidad nacional” al estado, eliminando toda</w:t>
      </w:r>
      <w:r w:rsidR="00BC1AAF">
        <w:rPr>
          <w:rFonts w:ascii="Times New Roman" w:hAnsi="Times New Roman" w:cs="Times New Roman"/>
          <w:sz w:val="24"/>
          <w:szCs w:val="24"/>
        </w:rPr>
        <w:t>s</w:t>
      </w:r>
      <w:r w:rsidR="003955A4">
        <w:rPr>
          <w:rFonts w:ascii="Times New Roman" w:hAnsi="Times New Roman" w:cs="Times New Roman"/>
          <w:sz w:val="24"/>
          <w:szCs w:val="24"/>
        </w:rPr>
        <w:t xml:space="preserve"> otra</w:t>
      </w:r>
      <w:r w:rsidR="00BC1AAF">
        <w:rPr>
          <w:rFonts w:ascii="Times New Roman" w:hAnsi="Times New Roman" w:cs="Times New Roman"/>
          <w:sz w:val="24"/>
          <w:szCs w:val="24"/>
        </w:rPr>
        <w:t>s</w:t>
      </w:r>
      <w:r w:rsidR="003955A4">
        <w:rPr>
          <w:rFonts w:ascii="Times New Roman" w:hAnsi="Times New Roman" w:cs="Times New Roman"/>
          <w:sz w:val="24"/>
          <w:szCs w:val="24"/>
        </w:rPr>
        <w:t xml:space="preserve"> </w:t>
      </w:r>
      <w:r w:rsidR="00BC1AAF">
        <w:rPr>
          <w:rFonts w:ascii="Times New Roman" w:hAnsi="Times New Roman" w:cs="Times New Roman"/>
          <w:sz w:val="24"/>
          <w:szCs w:val="24"/>
        </w:rPr>
        <w:t>identidades</w:t>
      </w:r>
      <w:r w:rsidR="003955A4">
        <w:rPr>
          <w:rFonts w:ascii="Times New Roman" w:hAnsi="Times New Roman" w:cs="Times New Roman"/>
          <w:sz w:val="24"/>
          <w:szCs w:val="24"/>
        </w:rPr>
        <w:t xml:space="preserve"> </w:t>
      </w:r>
      <w:r w:rsidR="00BC1AAF">
        <w:rPr>
          <w:rFonts w:ascii="Times New Roman" w:hAnsi="Times New Roman" w:cs="Times New Roman"/>
          <w:sz w:val="24"/>
          <w:szCs w:val="24"/>
        </w:rPr>
        <w:t>en Israel</w:t>
      </w:r>
      <w:r w:rsidR="00F03D70">
        <w:rPr>
          <w:rFonts w:ascii="Times New Roman" w:hAnsi="Times New Roman" w:cs="Times New Roman"/>
          <w:sz w:val="24"/>
          <w:szCs w:val="24"/>
        </w:rPr>
        <w:t>, y si no es así, en</w:t>
      </w:r>
      <w:r w:rsidR="00D6511B">
        <w:rPr>
          <w:rFonts w:ascii="Times New Roman" w:hAnsi="Times New Roman" w:cs="Times New Roman"/>
          <w:sz w:val="24"/>
          <w:szCs w:val="24"/>
        </w:rPr>
        <w:t xml:space="preserve"> esta misma sintonía de </w:t>
      </w:r>
      <w:proofErr w:type="spellStart"/>
      <w:r w:rsidR="00D6511B">
        <w:rPr>
          <w:rFonts w:ascii="Times New Roman" w:hAnsi="Times New Roman" w:cs="Times New Roman"/>
          <w:sz w:val="24"/>
          <w:szCs w:val="24"/>
        </w:rPr>
        <w:t>in</w:t>
      </w:r>
      <w:r w:rsidR="00F03D70">
        <w:rPr>
          <w:rFonts w:ascii="Times New Roman" w:hAnsi="Times New Roman" w:cs="Times New Roman"/>
          <w:sz w:val="24"/>
          <w:szCs w:val="24"/>
        </w:rPr>
        <w:t>visibilización</w:t>
      </w:r>
      <w:proofErr w:type="spellEnd"/>
      <w:r w:rsidR="00BC1AAF">
        <w:rPr>
          <w:rFonts w:ascii="Times New Roman" w:hAnsi="Times New Roman" w:cs="Times New Roman"/>
          <w:sz w:val="24"/>
          <w:szCs w:val="24"/>
        </w:rPr>
        <w:t xml:space="preserve"> del </w:t>
      </w:r>
      <w:r w:rsidR="00BC1AAF">
        <w:rPr>
          <w:rFonts w:ascii="Times New Roman" w:hAnsi="Times New Roman" w:cs="Times New Roman"/>
          <w:sz w:val="24"/>
          <w:szCs w:val="24"/>
        </w:rPr>
        <w:lastRenderedPageBreak/>
        <w:t>otro</w:t>
      </w:r>
      <w:r w:rsidR="00F03D70">
        <w:rPr>
          <w:rFonts w:ascii="Times New Roman" w:hAnsi="Times New Roman" w:cs="Times New Roman"/>
          <w:sz w:val="24"/>
          <w:szCs w:val="24"/>
        </w:rPr>
        <w:t>,</w:t>
      </w:r>
      <w:r w:rsidR="00BC1AAF">
        <w:rPr>
          <w:rFonts w:ascii="Times New Roman" w:hAnsi="Times New Roman" w:cs="Times New Roman"/>
          <w:sz w:val="24"/>
          <w:szCs w:val="24"/>
        </w:rPr>
        <w:t xml:space="preserve"> est</w:t>
      </w:r>
      <w:r w:rsidR="00537C0B">
        <w:rPr>
          <w:rFonts w:ascii="Times New Roman" w:hAnsi="Times New Roman" w:cs="Times New Roman"/>
          <w:sz w:val="24"/>
          <w:szCs w:val="24"/>
        </w:rPr>
        <w:t>a</w:t>
      </w:r>
      <w:r w:rsidR="00BC1AAF">
        <w:rPr>
          <w:rFonts w:ascii="Times New Roman" w:hAnsi="Times New Roman" w:cs="Times New Roman"/>
          <w:sz w:val="24"/>
          <w:szCs w:val="24"/>
        </w:rPr>
        <w:t xml:space="preserve"> ley </w:t>
      </w:r>
      <w:proofErr w:type="spellStart"/>
      <w:r w:rsidR="00F03D70">
        <w:rPr>
          <w:rFonts w:ascii="Times New Roman" w:hAnsi="Times New Roman" w:cs="Times New Roman"/>
          <w:sz w:val="24"/>
          <w:szCs w:val="24"/>
        </w:rPr>
        <w:t>inferioriza</w:t>
      </w:r>
      <w:proofErr w:type="spellEnd"/>
      <w:r w:rsidR="00BC1AAF">
        <w:rPr>
          <w:rFonts w:ascii="Times New Roman" w:hAnsi="Times New Roman" w:cs="Times New Roman"/>
          <w:sz w:val="24"/>
          <w:szCs w:val="24"/>
        </w:rPr>
        <w:t xml:space="preserve"> a los</w:t>
      </w:r>
      <w:r w:rsidR="00F03D70">
        <w:rPr>
          <w:rFonts w:ascii="Times New Roman" w:hAnsi="Times New Roman" w:cs="Times New Roman"/>
          <w:sz w:val="24"/>
          <w:szCs w:val="24"/>
        </w:rPr>
        <w:t xml:space="preserve"> s</w:t>
      </w:r>
      <w:r w:rsidR="00D6511B">
        <w:rPr>
          <w:rFonts w:ascii="Times New Roman" w:hAnsi="Times New Roman" w:cs="Times New Roman"/>
          <w:sz w:val="24"/>
          <w:szCs w:val="24"/>
        </w:rPr>
        <w:t>ujetos</w:t>
      </w:r>
      <w:r w:rsidR="00BC1AAF">
        <w:rPr>
          <w:rFonts w:ascii="Times New Roman" w:hAnsi="Times New Roman" w:cs="Times New Roman"/>
          <w:sz w:val="24"/>
          <w:szCs w:val="24"/>
        </w:rPr>
        <w:t xml:space="preserve"> al considerarlos </w:t>
      </w:r>
      <w:r w:rsidR="00D6511B">
        <w:rPr>
          <w:rFonts w:ascii="Times New Roman" w:hAnsi="Times New Roman" w:cs="Times New Roman"/>
          <w:sz w:val="24"/>
          <w:szCs w:val="24"/>
        </w:rPr>
        <w:t>de “segunda cl</w:t>
      </w:r>
      <w:r w:rsidR="00F03D70">
        <w:rPr>
          <w:rFonts w:ascii="Times New Roman" w:hAnsi="Times New Roman" w:cs="Times New Roman"/>
          <w:sz w:val="24"/>
          <w:szCs w:val="24"/>
        </w:rPr>
        <w:t>ase</w:t>
      </w:r>
      <w:r w:rsidR="00BC1AAF">
        <w:rPr>
          <w:rFonts w:ascii="Times New Roman" w:hAnsi="Times New Roman" w:cs="Times New Roman"/>
          <w:sz w:val="24"/>
          <w:szCs w:val="24"/>
        </w:rPr>
        <w:t>”</w:t>
      </w:r>
      <w:r w:rsidR="00C85D7C">
        <w:rPr>
          <w:rFonts w:ascii="Times New Roman" w:hAnsi="Times New Roman" w:cs="Times New Roman"/>
          <w:sz w:val="24"/>
          <w:szCs w:val="24"/>
        </w:rPr>
        <w:t>,</w:t>
      </w:r>
      <w:r w:rsidR="00BC1AAF">
        <w:rPr>
          <w:rFonts w:ascii="Times New Roman" w:hAnsi="Times New Roman" w:cs="Times New Roman"/>
          <w:sz w:val="24"/>
          <w:szCs w:val="24"/>
        </w:rPr>
        <w:t xml:space="preserve"> por no corresponder a</w:t>
      </w:r>
      <w:r w:rsidR="007C2764">
        <w:rPr>
          <w:rFonts w:ascii="Times New Roman" w:hAnsi="Times New Roman" w:cs="Times New Roman"/>
          <w:sz w:val="24"/>
          <w:szCs w:val="24"/>
        </w:rPr>
        <w:t xml:space="preserve"> </w:t>
      </w:r>
      <w:r w:rsidR="00BC1AAF">
        <w:rPr>
          <w:rFonts w:ascii="Times New Roman" w:hAnsi="Times New Roman" w:cs="Times New Roman"/>
          <w:sz w:val="24"/>
          <w:szCs w:val="24"/>
        </w:rPr>
        <w:t>l</w:t>
      </w:r>
      <w:r w:rsidR="007C2764">
        <w:rPr>
          <w:rFonts w:ascii="Times New Roman" w:hAnsi="Times New Roman" w:cs="Times New Roman"/>
          <w:sz w:val="24"/>
          <w:szCs w:val="24"/>
        </w:rPr>
        <w:t>a</w:t>
      </w:r>
      <w:r w:rsidR="00BC1AAF">
        <w:rPr>
          <w:rFonts w:ascii="Times New Roman" w:hAnsi="Times New Roman" w:cs="Times New Roman"/>
          <w:sz w:val="24"/>
          <w:szCs w:val="24"/>
        </w:rPr>
        <w:t xml:space="preserve"> identidad impuesta, homogénea o</w:t>
      </w:r>
      <w:r w:rsidR="00C85D7C">
        <w:rPr>
          <w:rFonts w:ascii="Times New Roman" w:hAnsi="Times New Roman" w:cs="Times New Roman"/>
          <w:sz w:val="24"/>
          <w:szCs w:val="24"/>
        </w:rPr>
        <w:t xml:space="preserve"> la supuesta</w:t>
      </w:r>
      <w:r w:rsidR="00BC1AAF">
        <w:rPr>
          <w:rFonts w:ascii="Times New Roman" w:hAnsi="Times New Roman" w:cs="Times New Roman"/>
          <w:sz w:val="24"/>
          <w:szCs w:val="24"/>
        </w:rPr>
        <w:t xml:space="preserve"> identidad naciona</w:t>
      </w:r>
      <w:r w:rsidR="00C85D7C">
        <w:rPr>
          <w:rFonts w:ascii="Times New Roman" w:hAnsi="Times New Roman" w:cs="Times New Roman"/>
          <w:sz w:val="24"/>
          <w:szCs w:val="24"/>
        </w:rPr>
        <w:t>l</w:t>
      </w:r>
      <w:r w:rsidR="00BC1AAF">
        <w:rPr>
          <w:rFonts w:ascii="Times New Roman" w:hAnsi="Times New Roman" w:cs="Times New Roman"/>
          <w:sz w:val="24"/>
          <w:szCs w:val="24"/>
        </w:rPr>
        <w:t xml:space="preserve">. </w:t>
      </w:r>
      <w:r w:rsidR="00537C0B">
        <w:rPr>
          <w:rFonts w:ascii="Times New Roman" w:hAnsi="Times New Roman" w:cs="Times New Roman"/>
          <w:sz w:val="24"/>
          <w:szCs w:val="24"/>
        </w:rPr>
        <w:t xml:space="preserve">El considerarlos a los hombres en jerarquías de acuerdo </w:t>
      </w:r>
      <w:r w:rsidR="00C85D7C">
        <w:rPr>
          <w:rFonts w:ascii="Times New Roman" w:hAnsi="Times New Roman" w:cs="Times New Roman"/>
          <w:sz w:val="24"/>
          <w:szCs w:val="24"/>
        </w:rPr>
        <w:t>con</w:t>
      </w:r>
      <w:r w:rsidR="00537C0B">
        <w:rPr>
          <w:rFonts w:ascii="Times New Roman" w:hAnsi="Times New Roman" w:cs="Times New Roman"/>
          <w:sz w:val="24"/>
          <w:szCs w:val="24"/>
        </w:rPr>
        <w:t xml:space="preserve"> su desarrollo cultural</w:t>
      </w:r>
      <w:r w:rsidR="00ED24CF">
        <w:rPr>
          <w:rFonts w:ascii="Times New Roman" w:hAnsi="Times New Roman" w:cs="Times New Roman"/>
          <w:sz w:val="24"/>
          <w:szCs w:val="24"/>
        </w:rPr>
        <w:t xml:space="preserve"> (</w:t>
      </w:r>
      <w:r w:rsidR="00537C0B">
        <w:rPr>
          <w:rFonts w:ascii="Times New Roman" w:hAnsi="Times New Roman" w:cs="Times New Roman"/>
          <w:sz w:val="24"/>
          <w:szCs w:val="24"/>
        </w:rPr>
        <w:t xml:space="preserve">por supuesto validado a partir de los </w:t>
      </w:r>
      <w:r w:rsidR="00ED24CF">
        <w:rPr>
          <w:rFonts w:ascii="Times New Roman" w:hAnsi="Times New Roman" w:cs="Times New Roman"/>
          <w:sz w:val="24"/>
          <w:szCs w:val="24"/>
        </w:rPr>
        <w:t>caracteres</w:t>
      </w:r>
      <w:r w:rsidR="00537C0B">
        <w:rPr>
          <w:rFonts w:ascii="Times New Roman" w:hAnsi="Times New Roman" w:cs="Times New Roman"/>
          <w:sz w:val="24"/>
          <w:szCs w:val="24"/>
        </w:rPr>
        <w:t xml:space="preserve"> de la cultura dominante</w:t>
      </w:r>
      <w:r w:rsidR="00ED24CF">
        <w:rPr>
          <w:rFonts w:ascii="Times New Roman" w:hAnsi="Times New Roman" w:cs="Times New Roman"/>
          <w:sz w:val="24"/>
          <w:szCs w:val="24"/>
        </w:rPr>
        <w:t>),</w:t>
      </w:r>
      <w:r w:rsidR="00537C0B">
        <w:rPr>
          <w:rFonts w:ascii="Times New Roman" w:hAnsi="Times New Roman" w:cs="Times New Roman"/>
          <w:sz w:val="24"/>
          <w:szCs w:val="24"/>
        </w:rPr>
        <w:t xml:space="preserve"> es justamente esta </w:t>
      </w:r>
      <w:r w:rsidR="00537C0B">
        <w:rPr>
          <w:rFonts w:ascii="Times New Roman" w:hAnsi="Times New Roman" w:cs="Times New Roman"/>
          <w:i/>
          <w:iCs/>
          <w:sz w:val="24"/>
          <w:szCs w:val="24"/>
        </w:rPr>
        <w:t>esclavitud moderna</w:t>
      </w:r>
      <w:r w:rsidR="00537C0B">
        <w:rPr>
          <w:rFonts w:ascii="Times New Roman" w:hAnsi="Times New Roman" w:cs="Times New Roman"/>
          <w:sz w:val="24"/>
          <w:szCs w:val="24"/>
        </w:rPr>
        <w:t xml:space="preserve"> que presupone la inferioridad del otro</w:t>
      </w:r>
      <w:r w:rsidR="00ED24CF">
        <w:rPr>
          <w:rFonts w:ascii="Times New Roman" w:hAnsi="Times New Roman" w:cs="Times New Roman"/>
          <w:sz w:val="24"/>
          <w:szCs w:val="24"/>
        </w:rPr>
        <w:t xml:space="preserve"> y la superioridad de “yo”</w:t>
      </w:r>
      <w:r w:rsidR="00537C0B">
        <w:rPr>
          <w:rFonts w:ascii="Times New Roman" w:hAnsi="Times New Roman" w:cs="Times New Roman"/>
          <w:sz w:val="24"/>
          <w:szCs w:val="24"/>
        </w:rPr>
        <w:t xml:space="preserve">. </w:t>
      </w:r>
      <w:r w:rsidR="007C2764">
        <w:rPr>
          <w:rFonts w:ascii="Times New Roman" w:hAnsi="Times New Roman" w:cs="Times New Roman"/>
          <w:sz w:val="24"/>
          <w:szCs w:val="24"/>
        </w:rPr>
        <w:t>La</w:t>
      </w:r>
      <w:r w:rsidR="00BC1AAF">
        <w:rPr>
          <w:rFonts w:ascii="Times New Roman" w:hAnsi="Times New Roman" w:cs="Times New Roman"/>
          <w:sz w:val="24"/>
          <w:szCs w:val="24"/>
        </w:rPr>
        <w:t xml:space="preserve"> idea de Benjamín Netanyahu</w:t>
      </w:r>
      <w:r w:rsidR="00F03D70">
        <w:rPr>
          <w:rFonts w:ascii="Times New Roman" w:hAnsi="Times New Roman" w:cs="Times New Roman"/>
          <w:sz w:val="24"/>
          <w:szCs w:val="24"/>
        </w:rPr>
        <w:t xml:space="preserve"> </w:t>
      </w:r>
      <w:r w:rsidR="00BC1AAF">
        <w:rPr>
          <w:rFonts w:ascii="Times New Roman" w:hAnsi="Times New Roman" w:cs="Times New Roman"/>
          <w:sz w:val="24"/>
          <w:szCs w:val="24"/>
        </w:rPr>
        <w:t xml:space="preserve">de que </w:t>
      </w:r>
      <w:r w:rsidR="007C2764">
        <w:rPr>
          <w:rFonts w:ascii="Times New Roman" w:hAnsi="Times New Roman" w:cs="Times New Roman"/>
          <w:sz w:val="24"/>
          <w:szCs w:val="24"/>
        </w:rPr>
        <w:t xml:space="preserve">“Israel es el Estado-nación del pueblo judío, </w:t>
      </w:r>
      <w:r w:rsidR="007C2764">
        <w:rPr>
          <w:rFonts w:ascii="Times New Roman" w:hAnsi="Times New Roman" w:cs="Times New Roman"/>
          <w:i/>
          <w:iCs/>
          <w:sz w:val="24"/>
          <w:szCs w:val="24"/>
        </w:rPr>
        <w:t>que respeta los derechos individuales de todos los ciudadanos”</w:t>
      </w:r>
      <w:r w:rsidR="007C2764">
        <w:rPr>
          <w:rFonts w:ascii="Times New Roman" w:hAnsi="Times New Roman" w:cs="Times New Roman"/>
          <w:sz w:val="24"/>
          <w:szCs w:val="24"/>
        </w:rPr>
        <w:t xml:space="preserve">, es contradictoria en la práctica pues, no respeta la pluralidad de expresiones de ser, </w:t>
      </w:r>
      <w:r w:rsidR="00ED24CF">
        <w:rPr>
          <w:rFonts w:ascii="Times New Roman" w:hAnsi="Times New Roman" w:cs="Times New Roman"/>
          <w:sz w:val="24"/>
          <w:szCs w:val="24"/>
        </w:rPr>
        <w:t>y en correspondencia con ello, no</w:t>
      </w:r>
      <w:r w:rsidR="007C2764">
        <w:rPr>
          <w:rFonts w:ascii="Times New Roman" w:hAnsi="Times New Roman" w:cs="Times New Roman"/>
          <w:sz w:val="24"/>
          <w:szCs w:val="24"/>
        </w:rPr>
        <w:t xml:space="preserve"> otorga las mínimas garantías de vida a aquellos que no pertenecen a esta identidad pues</w:t>
      </w:r>
      <w:r w:rsidR="00ED24CF">
        <w:rPr>
          <w:rFonts w:ascii="Times New Roman" w:hAnsi="Times New Roman" w:cs="Times New Roman"/>
          <w:sz w:val="24"/>
          <w:szCs w:val="24"/>
        </w:rPr>
        <w:t>,</w:t>
      </w:r>
      <w:r w:rsidR="007C2764">
        <w:rPr>
          <w:rFonts w:ascii="Times New Roman" w:hAnsi="Times New Roman" w:cs="Times New Roman"/>
          <w:sz w:val="24"/>
          <w:szCs w:val="24"/>
        </w:rPr>
        <w:t xml:space="preserve"> pueblos no judíos se encuentran en calidad no de ciudadano</w:t>
      </w:r>
      <w:r w:rsidR="00C85D7C">
        <w:rPr>
          <w:rFonts w:ascii="Times New Roman" w:hAnsi="Times New Roman" w:cs="Times New Roman"/>
          <w:sz w:val="24"/>
          <w:szCs w:val="24"/>
        </w:rPr>
        <w:t>s</w:t>
      </w:r>
      <w:r w:rsidR="007C2764">
        <w:rPr>
          <w:rFonts w:ascii="Times New Roman" w:hAnsi="Times New Roman" w:cs="Times New Roman"/>
          <w:sz w:val="24"/>
          <w:szCs w:val="24"/>
        </w:rPr>
        <w:t xml:space="preserve">, sino de refugiados por la cuestión cultural. Independientemente de ello, la anulación de las otras formas del </w:t>
      </w:r>
      <w:r w:rsidR="007C2764">
        <w:rPr>
          <w:rFonts w:ascii="Times New Roman" w:hAnsi="Times New Roman" w:cs="Times New Roman"/>
          <w:i/>
          <w:iCs/>
          <w:sz w:val="24"/>
          <w:szCs w:val="24"/>
        </w:rPr>
        <w:t>ser israelí</w:t>
      </w:r>
      <w:r w:rsidR="007C2764">
        <w:rPr>
          <w:rFonts w:ascii="Times New Roman" w:hAnsi="Times New Roman" w:cs="Times New Roman"/>
          <w:sz w:val="24"/>
          <w:szCs w:val="24"/>
        </w:rPr>
        <w:t xml:space="preserve"> no lleva m</w:t>
      </w:r>
      <w:r w:rsidR="00ED24CF">
        <w:rPr>
          <w:rFonts w:ascii="Times New Roman" w:hAnsi="Times New Roman" w:cs="Times New Roman"/>
          <w:sz w:val="24"/>
          <w:szCs w:val="24"/>
        </w:rPr>
        <w:t>á</w:t>
      </w:r>
      <w:r w:rsidR="007C2764">
        <w:rPr>
          <w:rFonts w:ascii="Times New Roman" w:hAnsi="Times New Roman" w:cs="Times New Roman"/>
          <w:sz w:val="24"/>
          <w:szCs w:val="24"/>
        </w:rPr>
        <w:t xml:space="preserve">s que al fracaso de un proyecto de nación </w:t>
      </w:r>
      <w:r w:rsidR="00DC491A">
        <w:rPr>
          <w:rFonts w:ascii="Times New Roman" w:hAnsi="Times New Roman" w:cs="Times New Roman"/>
          <w:sz w:val="24"/>
          <w:szCs w:val="24"/>
        </w:rPr>
        <w:t>por</w:t>
      </w:r>
      <w:r w:rsidR="007C2764">
        <w:rPr>
          <w:rFonts w:ascii="Times New Roman" w:hAnsi="Times New Roman" w:cs="Times New Roman"/>
          <w:sz w:val="24"/>
          <w:szCs w:val="24"/>
        </w:rPr>
        <w:t xml:space="preserve"> presenta</w:t>
      </w:r>
      <w:r w:rsidR="00DC491A">
        <w:rPr>
          <w:rFonts w:ascii="Times New Roman" w:hAnsi="Times New Roman" w:cs="Times New Roman"/>
          <w:sz w:val="24"/>
          <w:szCs w:val="24"/>
        </w:rPr>
        <w:t>rse</w:t>
      </w:r>
      <w:r w:rsidR="007C2764">
        <w:rPr>
          <w:rFonts w:ascii="Times New Roman" w:hAnsi="Times New Roman" w:cs="Times New Roman"/>
          <w:sz w:val="24"/>
          <w:szCs w:val="24"/>
        </w:rPr>
        <w:t xml:space="preserve"> limitado</w:t>
      </w:r>
      <w:r w:rsidR="00DC491A">
        <w:rPr>
          <w:rFonts w:ascii="Times New Roman" w:hAnsi="Times New Roman" w:cs="Times New Roman"/>
          <w:sz w:val="24"/>
          <w:szCs w:val="24"/>
        </w:rPr>
        <w:t xml:space="preserve">, pues define la pertenencia y la identidad de los “nacionales” </w:t>
      </w:r>
      <w:r w:rsidR="00C85D7C">
        <w:rPr>
          <w:rFonts w:ascii="Times New Roman" w:hAnsi="Times New Roman" w:cs="Times New Roman"/>
          <w:sz w:val="24"/>
          <w:szCs w:val="24"/>
        </w:rPr>
        <w:t>con la cual, ni</w:t>
      </w:r>
      <w:r w:rsidR="00DC491A">
        <w:rPr>
          <w:rFonts w:ascii="Times New Roman" w:hAnsi="Times New Roman" w:cs="Times New Roman"/>
          <w:sz w:val="24"/>
          <w:szCs w:val="24"/>
        </w:rPr>
        <w:t xml:space="preserve"> el mismo judío puede estar de acuerdo. Esta situación ya se ha hecho presente en los múltiples sectores sociales que manifiestan su inconformidad</w:t>
      </w:r>
      <w:r w:rsidR="00C85D7C">
        <w:rPr>
          <w:rFonts w:ascii="Times New Roman" w:hAnsi="Times New Roman" w:cs="Times New Roman"/>
          <w:sz w:val="24"/>
          <w:szCs w:val="24"/>
        </w:rPr>
        <w:t xml:space="preserve"> entre los que también se encuentran judíos. P</w:t>
      </w:r>
      <w:r w:rsidR="00DC491A">
        <w:rPr>
          <w:rFonts w:ascii="Times New Roman" w:hAnsi="Times New Roman" w:cs="Times New Roman"/>
          <w:sz w:val="24"/>
          <w:szCs w:val="24"/>
        </w:rPr>
        <w:t>articularmente</w:t>
      </w:r>
      <w:r w:rsidR="00C85D7C">
        <w:rPr>
          <w:rFonts w:ascii="Times New Roman" w:hAnsi="Times New Roman" w:cs="Times New Roman"/>
          <w:sz w:val="24"/>
          <w:szCs w:val="24"/>
        </w:rPr>
        <w:t xml:space="preserve">, es interesante la postura </w:t>
      </w:r>
      <w:r w:rsidR="00DC491A">
        <w:rPr>
          <w:rFonts w:ascii="Times New Roman" w:hAnsi="Times New Roman" w:cs="Times New Roman"/>
          <w:sz w:val="24"/>
          <w:szCs w:val="24"/>
        </w:rPr>
        <w:t>de los soldados, quienes se dan cuenta que están defendiendo y que han defendido a un estado que, hoy por hoy, les considera hombre</w:t>
      </w:r>
      <w:r w:rsidR="00C85D7C">
        <w:rPr>
          <w:rFonts w:ascii="Times New Roman" w:hAnsi="Times New Roman" w:cs="Times New Roman"/>
          <w:sz w:val="24"/>
          <w:szCs w:val="24"/>
        </w:rPr>
        <w:t>s</w:t>
      </w:r>
      <w:r w:rsidR="00DC491A">
        <w:rPr>
          <w:rFonts w:ascii="Times New Roman" w:hAnsi="Times New Roman" w:cs="Times New Roman"/>
          <w:sz w:val="24"/>
          <w:szCs w:val="24"/>
        </w:rPr>
        <w:t xml:space="preserve"> de “segunda clase”</w:t>
      </w:r>
      <w:r w:rsidR="00C85D7C">
        <w:rPr>
          <w:rFonts w:ascii="Times New Roman" w:hAnsi="Times New Roman" w:cs="Times New Roman"/>
          <w:sz w:val="24"/>
          <w:szCs w:val="24"/>
        </w:rPr>
        <w:t xml:space="preserve"> por no “tener” la identidad adecuada</w:t>
      </w:r>
      <w:r w:rsidR="00ED24CF">
        <w:rPr>
          <w:rFonts w:ascii="Times New Roman" w:hAnsi="Times New Roman" w:cs="Times New Roman"/>
          <w:sz w:val="24"/>
          <w:szCs w:val="24"/>
        </w:rPr>
        <w:t xml:space="preserve">, es decir, instrumentos animados en protección del estado: esclavos modernos sin proyección de ser. </w:t>
      </w:r>
    </w:p>
    <w:p w14:paraId="71F160D1" w14:textId="541C13B5" w:rsidR="004E4EDC" w:rsidRDefault="004E4EDC" w:rsidP="003955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42CE23E" w14:textId="58F0360B" w:rsidR="004E4EDC" w:rsidRDefault="004E4EDC" w:rsidP="003955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635D1" w14:textId="77777777" w:rsidR="004E4EDC" w:rsidRDefault="004E4EDC" w:rsidP="003955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2F7A60" w14:textId="39211A06" w:rsidR="009158F8" w:rsidRPr="003955A4" w:rsidRDefault="009158F8" w:rsidP="003955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158F8" w:rsidRPr="003955A4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0D305" w14:textId="77777777" w:rsidR="00657B15" w:rsidRDefault="00657B15" w:rsidP="0083701D">
      <w:r>
        <w:separator/>
      </w:r>
    </w:p>
  </w:endnote>
  <w:endnote w:type="continuationSeparator" w:id="0">
    <w:p w14:paraId="0816D524" w14:textId="77777777" w:rsidR="00657B15" w:rsidRDefault="00657B15" w:rsidP="00837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3474715"/>
      <w:docPartObj>
        <w:docPartGallery w:val="Page Numbers (Bottom of Page)"/>
        <w:docPartUnique/>
      </w:docPartObj>
    </w:sdtPr>
    <w:sdtContent>
      <w:p w14:paraId="463F710F" w14:textId="799B0128" w:rsidR="00EB511A" w:rsidRDefault="00EB511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3D26C037" w14:textId="77777777" w:rsidR="00EB511A" w:rsidRDefault="00EB51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2F3AC" w14:textId="77777777" w:rsidR="00657B15" w:rsidRDefault="00657B15" w:rsidP="0083701D">
      <w:r>
        <w:separator/>
      </w:r>
    </w:p>
  </w:footnote>
  <w:footnote w:type="continuationSeparator" w:id="0">
    <w:p w14:paraId="3717D8CC" w14:textId="77777777" w:rsidR="00657B15" w:rsidRDefault="00657B15" w:rsidP="00837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80702"/>
    <w:multiLevelType w:val="hybridMultilevel"/>
    <w:tmpl w:val="E45C39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E0C8B"/>
    <w:multiLevelType w:val="hybridMultilevel"/>
    <w:tmpl w:val="00E0E838"/>
    <w:lvl w:ilvl="0" w:tplc="0D2E181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182A15"/>
    <w:multiLevelType w:val="hybridMultilevel"/>
    <w:tmpl w:val="C5E8DC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F8"/>
    <w:rsid w:val="00156314"/>
    <w:rsid w:val="00266D65"/>
    <w:rsid w:val="00273373"/>
    <w:rsid w:val="002E55EB"/>
    <w:rsid w:val="00327A5F"/>
    <w:rsid w:val="003955A4"/>
    <w:rsid w:val="00462FF3"/>
    <w:rsid w:val="004874F0"/>
    <w:rsid w:val="004E4EDC"/>
    <w:rsid w:val="00520A89"/>
    <w:rsid w:val="00537C0B"/>
    <w:rsid w:val="00586C4E"/>
    <w:rsid w:val="006442F8"/>
    <w:rsid w:val="00657B15"/>
    <w:rsid w:val="007C2764"/>
    <w:rsid w:val="008201D6"/>
    <w:rsid w:val="0083701D"/>
    <w:rsid w:val="0085347D"/>
    <w:rsid w:val="00900B68"/>
    <w:rsid w:val="009158F8"/>
    <w:rsid w:val="009733B6"/>
    <w:rsid w:val="0099124F"/>
    <w:rsid w:val="00AB6765"/>
    <w:rsid w:val="00AE03D1"/>
    <w:rsid w:val="00B74A60"/>
    <w:rsid w:val="00BC1AAF"/>
    <w:rsid w:val="00C85D7C"/>
    <w:rsid w:val="00D6511B"/>
    <w:rsid w:val="00DC491A"/>
    <w:rsid w:val="00EB511A"/>
    <w:rsid w:val="00ED24CF"/>
    <w:rsid w:val="00F0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5FF45"/>
  <w15:chartTrackingRefBased/>
  <w15:docId w15:val="{5FD76957-C7DC-4866-A107-A8E98701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8F8"/>
    <w:pPr>
      <w:spacing w:after="0" w:line="240" w:lineRule="auto"/>
    </w:pPr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58F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3701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3701D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83701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01D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</Pages>
  <Words>751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Monserrat Ríos Reyes</dc:creator>
  <cp:keywords/>
  <dc:description/>
  <cp:lastModifiedBy>Monserrat Ríos Reyes</cp:lastModifiedBy>
  <cp:revision>1</cp:revision>
  <dcterms:created xsi:type="dcterms:W3CDTF">2020-04-03T05:34:00Z</dcterms:created>
  <dcterms:modified xsi:type="dcterms:W3CDTF">2020-04-03T20:33:00Z</dcterms:modified>
</cp:coreProperties>
</file>