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C9B31" w14:textId="1A601EBF" w:rsidR="00855C14" w:rsidRDefault="004D1746" w:rsidP="007C15C1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Diplomado en línea</w:t>
      </w:r>
    </w:p>
    <w:p w14:paraId="2824BDE8" w14:textId="2ED25FE2" w:rsidR="004D1746" w:rsidRDefault="004D1746" w:rsidP="007C15C1">
      <w:pPr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Racismo y Xenofobia vistos desde México</w:t>
      </w:r>
    </w:p>
    <w:p w14:paraId="57B52596" w14:textId="1464EED1" w:rsidR="004D1746" w:rsidRDefault="004D1746" w:rsidP="007C15C1">
      <w:pPr>
        <w:spacing w:after="0" w:line="360" w:lineRule="auto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Modulo 1: ¿Qué son el Racismo y la Xenofobia?</w:t>
      </w:r>
    </w:p>
    <w:p w14:paraId="7C39E68B" w14:textId="49BE5C2E" w:rsidR="004D1746" w:rsidRDefault="004D1746" w:rsidP="007C15C1">
      <w:pPr>
        <w:spacing w:after="0" w:line="360" w:lineRule="auto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Sesión 1: ¿Existen las “razas”?</w:t>
      </w:r>
    </w:p>
    <w:p w14:paraId="26E31B44" w14:textId="37F4A7B6" w:rsidR="004D1746" w:rsidRPr="004D1746" w:rsidRDefault="004D1746" w:rsidP="007C15C1">
      <w:pPr>
        <w:spacing w:after="0" w:line="360" w:lineRule="auto"/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Por Monserrat Ríos Reyes</w:t>
      </w:r>
    </w:p>
    <w:p w14:paraId="5B98F3A6" w14:textId="77777777" w:rsidR="00AB0B9F" w:rsidRDefault="004D1746" w:rsidP="007C15C1">
      <w:pPr>
        <w:spacing w:after="0" w:line="36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Tarea 1: </w:t>
      </w:r>
    </w:p>
    <w:p w14:paraId="5E651C58" w14:textId="41FB6EC4" w:rsidR="00AB0B9F" w:rsidRDefault="00AB0B9F" w:rsidP="007C15C1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Idea previa de raza</w:t>
      </w:r>
    </w:p>
    <w:p w14:paraId="56933EA8" w14:textId="1F843F0E" w:rsidR="00AB0B9F" w:rsidRDefault="00AB0B9F" w:rsidP="007C15C1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Uno de los motivos que me llevaron a inscribirme a este diplomado fue el hecho de que</w:t>
      </w:r>
      <w:r w:rsidR="00FF6A42">
        <w:rPr>
          <w:rFonts w:ascii="Arial" w:hAnsi="Arial" w:cs="Arial"/>
          <w:iCs/>
          <w:sz w:val="24"/>
          <w:szCs w:val="24"/>
        </w:rPr>
        <w:t>,</w:t>
      </w:r>
      <w:r w:rsidR="004636CF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>en un</w:t>
      </w:r>
      <w:r w:rsidR="00DC1E69">
        <w:rPr>
          <w:rFonts w:ascii="Arial" w:hAnsi="Arial" w:cs="Arial"/>
          <w:iCs/>
          <w:sz w:val="24"/>
          <w:szCs w:val="24"/>
        </w:rPr>
        <w:t>a</w:t>
      </w:r>
      <w:r>
        <w:rPr>
          <w:rFonts w:ascii="Arial" w:hAnsi="Arial" w:cs="Arial"/>
          <w:iCs/>
          <w:sz w:val="24"/>
          <w:szCs w:val="24"/>
        </w:rPr>
        <w:t xml:space="preserve"> reciente investigación</w:t>
      </w:r>
      <w:r w:rsidR="008C2D36">
        <w:rPr>
          <w:rFonts w:ascii="Arial" w:hAnsi="Arial" w:cs="Arial"/>
          <w:iCs/>
          <w:sz w:val="24"/>
          <w:szCs w:val="24"/>
        </w:rPr>
        <w:t>,</w:t>
      </w:r>
      <w:r>
        <w:rPr>
          <w:rFonts w:ascii="Arial" w:hAnsi="Arial" w:cs="Arial"/>
          <w:iCs/>
          <w:sz w:val="24"/>
          <w:szCs w:val="24"/>
        </w:rPr>
        <w:t xml:space="preserve"> he</w:t>
      </w:r>
      <w:r w:rsidR="00DC1E69">
        <w:rPr>
          <w:rFonts w:ascii="Arial" w:hAnsi="Arial" w:cs="Arial"/>
          <w:iCs/>
          <w:sz w:val="24"/>
          <w:szCs w:val="24"/>
        </w:rPr>
        <w:t xml:space="preserve"> tenido la necesidad de trabajar el concepto</w:t>
      </w:r>
      <w:r w:rsidR="007C09A5">
        <w:rPr>
          <w:rFonts w:ascii="Arial" w:hAnsi="Arial" w:cs="Arial"/>
          <w:iCs/>
          <w:sz w:val="24"/>
          <w:szCs w:val="24"/>
        </w:rPr>
        <w:t xml:space="preserve"> de</w:t>
      </w:r>
      <w:r w:rsidR="00DC1E69">
        <w:rPr>
          <w:rFonts w:ascii="Arial" w:hAnsi="Arial" w:cs="Arial"/>
          <w:iCs/>
          <w:sz w:val="24"/>
          <w:szCs w:val="24"/>
        </w:rPr>
        <w:t xml:space="preserve"> “raza”. El tratamiento que he hecho de</w:t>
      </w:r>
      <w:r w:rsidR="007C09A5">
        <w:rPr>
          <w:rFonts w:ascii="Arial" w:hAnsi="Arial" w:cs="Arial"/>
          <w:iCs/>
          <w:sz w:val="24"/>
          <w:szCs w:val="24"/>
        </w:rPr>
        <w:t xml:space="preserve"> </w:t>
      </w:r>
      <w:r w:rsidR="004636CF">
        <w:rPr>
          <w:rFonts w:ascii="Arial" w:hAnsi="Arial" w:cs="Arial"/>
          <w:iCs/>
          <w:sz w:val="24"/>
          <w:szCs w:val="24"/>
        </w:rPr>
        <w:t>e</w:t>
      </w:r>
      <w:r w:rsidR="007C09A5">
        <w:rPr>
          <w:rFonts w:ascii="Arial" w:hAnsi="Arial" w:cs="Arial"/>
          <w:iCs/>
          <w:sz w:val="24"/>
          <w:szCs w:val="24"/>
        </w:rPr>
        <w:t>ste</w:t>
      </w:r>
      <w:r w:rsidR="004636CF">
        <w:rPr>
          <w:rFonts w:ascii="Arial" w:hAnsi="Arial" w:cs="Arial"/>
          <w:iCs/>
          <w:sz w:val="24"/>
          <w:szCs w:val="24"/>
        </w:rPr>
        <w:t xml:space="preserve"> concepto</w:t>
      </w:r>
      <w:r w:rsidR="00DC1E69">
        <w:rPr>
          <w:rFonts w:ascii="Arial" w:hAnsi="Arial" w:cs="Arial"/>
          <w:iCs/>
          <w:sz w:val="24"/>
          <w:szCs w:val="24"/>
        </w:rPr>
        <w:t xml:space="preserve"> lo he construido </w:t>
      </w:r>
      <w:r w:rsidR="004636CF">
        <w:rPr>
          <w:rFonts w:ascii="Arial" w:hAnsi="Arial" w:cs="Arial"/>
          <w:iCs/>
          <w:sz w:val="24"/>
          <w:szCs w:val="24"/>
        </w:rPr>
        <w:t>a partir</w:t>
      </w:r>
      <w:r w:rsidR="00DC1E69">
        <w:rPr>
          <w:rFonts w:ascii="Arial" w:hAnsi="Arial" w:cs="Arial"/>
          <w:iCs/>
          <w:sz w:val="24"/>
          <w:szCs w:val="24"/>
        </w:rPr>
        <w:t xml:space="preserve"> </w:t>
      </w:r>
      <w:r w:rsidR="004636CF">
        <w:rPr>
          <w:rFonts w:ascii="Arial" w:hAnsi="Arial" w:cs="Arial"/>
          <w:iCs/>
          <w:sz w:val="24"/>
          <w:szCs w:val="24"/>
        </w:rPr>
        <w:t>d</w:t>
      </w:r>
      <w:r w:rsidR="00DC1E69">
        <w:rPr>
          <w:rFonts w:ascii="Arial" w:hAnsi="Arial" w:cs="Arial"/>
          <w:iCs/>
          <w:sz w:val="24"/>
          <w:szCs w:val="24"/>
        </w:rPr>
        <w:t>el</w:t>
      </w:r>
      <w:r w:rsidR="00D6250F">
        <w:rPr>
          <w:rFonts w:ascii="Arial" w:hAnsi="Arial" w:cs="Arial"/>
          <w:iCs/>
          <w:sz w:val="24"/>
          <w:szCs w:val="24"/>
        </w:rPr>
        <w:t xml:space="preserve"> análisis que hace el</w:t>
      </w:r>
      <w:r w:rsidR="00DC1E69">
        <w:rPr>
          <w:rFonts w:ascii="Arial" w:hAnsi="Arial" w:cs="Arial"/>
          <w:iCs/>
          <w:sz w:val="24"/>
          <w:szCs w:val="24"/>
        </w:rPr>
        <w:t xml:space="preserve"> sociólogo peruano Aníbal Quijano en su </w:t>
      </w:r>
      <w:r w:rsidR="00D6250F">
        <w:rPr>
          <w:rFonts w:ascii="Arial" w:hAnsi="Arial" w:cs="Arial"/>
          <w:iCs/>
          <w:sz w:val="24"/>
          <w:szCs w:val="24"/>
        </w:rPr>
        <w:t>texto “Colonialidad del poder, eurocentrismo y América Latina”</w:t>
      </w:r>
      <w:r w:rsidR="00120320">
        <w:rPr>
          <w:rFonts w:ascii="Arial" w:hAnsi="Arial" w:cs="Arial"/>
          <w:iCs/>
          <w:sz w:val="24"/>
          <w:szCs w:val="24"/>
        </w:rPr>
        <w:t xml:space="preserve"> (1993)</w:t>
      </w:r>
      <w:r w:rsidR="00D6250F">
        <w:rPr>
          <w:rFonts w:ascii="Arial" w:hAnsi="Arial" w:cs="Arial"/>
          <w:iCs/>
          <w:sz w:val="24"/>
          <w:szCs w:val="24"/>
        </w:rPr>
        <w:t>;</w:t>
      </w:r>
      <w:r w:rsidR="007C09A5">
        <w:rPr>
          <w:rFonts w:ascii="Arial" w:hAnsi="Arial" w:cs="Arial"/>
          <w:iCs/>
          <w:sz w:val="24"/>
          <w:szCs w:val="24"/>
        </w:rPr>
        <w:t xml:space="preserve"> por lo mismo, me parece que mi </w:t>
      </w:r>
      <w:r w:rsidR="00827B2A">
        <w:rPr>
          <w:rFonts w:ascii="Arial" w:hAnsi="Arial" w:cs="Arial"/>
          <w:iCs/>
          <w:sz w:val="24"/>
          <w:szCs w:val="24"/>
        </w:rPr>
        <w:t xml:space="preserve">definición de “raza” es </w:t>
      </w:r>
      <w:r w:rsidR="00D6250F">
        <w:rPr>
          <w:rFonts w:ascii="Arial" w:hAnsi="Arial" w:cs="Arial"/>
          <w:iCs/>
          <w:sz w:val="24"/>
          <w:szCs w:val="24"/>
        </w:rPr>
        <w:t xml:space="preserve">coincidente </w:t>
      </w:r>
      <w:r w:rsidR="00827B2A">
        <w:rPr>
          <w:rFonts w:ascii="Arial" w:hAnsi="Arial" w:cs="Arial"/>
          <w:iCs/>
          <w:sz w:val="24"/>
          <w:szCs w:val="24"/>
        </w:rPr>
        <w:t xml:space="preserve">con </w:t>
      </w:r>
      <w:r w:rsidR="00795E87">
        <w:rPr>
          <w:rFonts w:ascii="Arial" w:hAnsi="Arial" w:cs="Arial"/>
          <w:iCs/>
          <w:sz w:val="24"/>
          <w:szCs w:val="24"/>
        </w:rPr>
        <w:t xml:space="preserve">las </w:t>
      </w:r>
      <w:r w:rsidR="00827B2A">
        <w:rPr>
          <w:rFonts w:ascii="Arial" w:hAnsi="Arial" w:cs="Arial"/>
          <w:iCs/>
          <w:sz w:val="24"/>
          <w:szCs w:val="24"/>
        </w:rPr>
        <w:t xml:space="preserve">definiciones que ofrecen las </w:t>
      </w:r>
      <w:r w:rsidR="00795E87">
        <w:rPr>
          <w:rFonts w:ascii="Arial" w:hAnsi="Arial" w:cs="Arial"/>
          <w:iCs/>
          <w:sz w:val="24"/>
          <w:szCs w:val="24"/>
        </w:rPr>
        <w:t>primeras lecturas</w:t>
      </w:r>
      <w:r w:rsidR="008C2D36">
        <w:rPr>
          <w:rFonts w:ascii="Arial" w:hAnsi="Arial" w:cs="Arial"/>
          <w:iCs/>
          <w:sz w:val="24"/>
          <w:szCs w:val="24"/>
        </w:rPr>
        <w:t xml:space="preserve">, particularmente de </w:t>
      </w:r>
      <w:r w:rsidR="008C2D36">
        <w:rPr>
          <w:rFonts w:ascii="Arial" w:hAnsi="Arial" w:cs="Arial"/>
          <w:iCs/>
          <w:sz w:val="24"/>
          <w:szCs w:val="24"/>
        </w:rPr>
        <w:t>Eduardo Restrepo y Alex Rojas</w:t>
      </w:r>
      <w:r w:rsidR="008C2D36">
        <w:rPr>
          <w:rFonts w:ascii="Arial" w:hAnsi="Arial" w:cs="Arial"/>
          <w:iCs/>
          <w:sz w:val="24"/>
          <w:szCs w:val="24"/>
        </w:rPr>
        <w:t>.</w:t>
      </w:r>
    </w:p>
    <w:p w14:paraId="1255A22D" w14:textId="50D9A3B4" w:rsidR="00827B2A" w:rsidRDefault="00827B2A" w:rsidP="00607A3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“</w:t>
      </w:r>
      <w:r w:rsidRPr="004636CF">
        <w:rPr>
          <w:rFonts w:ascii="Arial" w:hAnsi="Arial" w:cs="Arial"/>
          <w:iCs/>
          <w:sz w:val="24"/>
          <w:szCs w:val="24"/>
        </w:rPr>
        <w:t xml:space="preserve">Raza” es un constructo </w:t>
      </w:r>
      <w:r w:rsidR="004636CF">
        <w:rPr>
          <w:rFonts w:ascii="Arial" w:hAnsi="Arial" w:cs="Arial"/>
          <w:iCs/>
          <w:sz w:val="24"/>
          <w:szCs w:val="24"/>
        </w:rPr>
        <w:t>ideológico</w:t>
      </w:r>
      <w:r w:rsidRPr="004636CF">
        <w:rPr>
          <w:rFonts w:ascii="Arial" w:hAnsi="Arial" w:cs="Arial"/>
          <w:iCs/>
          <w:sz w:val="24"/>
          <w:szCs w:val="24"/>
        </w:rPr>
        <w:t xml:space="preserve"> que </w:t>
      </w:r>
      <w:r w:rsidR="0068317B">
        <w:rPr>
          <w:rFonts w:ascii="Arial" w:hAnsi="Arial" w:cs="Arial"/>
          <w:iCs/>
          <w:sz w:val="24"/>
          <w:szCs w:val="24"/>
        </w:rPr>
        <w:t>clasifica al</w:t>
      </w:r>
      <w:r w:rsidR="004636CF">
        <w:rPr>
          <w:rFonts w:ascii="Arial" w:hAnsi="Arial" w:cs="Arial"/>
          <w:sz w:val="24"/>
          <w:szCs w:val="24"/>
        </w:rPr>
        <w:t xml:space="preserve"> hombre</w:t>
      </w:r>
      <w:r w:rsidR="004636CF" w:rsidRPr="004636CF">
        <w:rPr>
          <w:rFonts w:ascii="Arial" w:hAnsi="Arial" w:cs="Arial"/>
          <w:sz w:val="24"/>
          <w:szCs w:val="24"/>
        </w:rPr>
        <w:t xml:space="preserve"> a partir de </w:t>
      </w:r>
      <w:r w:rsidR="0068317B">
        <w:rPr>
          <w:rFonts w:ascii="Arial" w:hAnsi="Arial" w:cs="Arial"/>
          <w:sz w:val="24"/>
          <w:szCs w:val="24"/>
        </w:rPr>
        <w:t>sus condiciones</w:t>
      </w:r>
      <w:r w:rsidR="004636CF" w:rsidRPr="004636CF">
        <w:rPr>
          <w:rFonts w:ascii="Arial" w:hAnsi="Arial" w:cs="Arial"/>
          <w:sz w:val="24"/>
          <w:szCs w:val="24"/>
        </w:rPr>
        <w:t xml:space="preserve"> fenotípic</w:t>
      </w:r>
      <w:r w:rsidR="0068317B">
        <w:rPr>
          <w:rFonts w:ascii="Arial" w:hAnsi="Arial" w:cs="Arial"/>
          <w:sz w:val="24"/>
          <w:szCs w:val="24"/>
        </w:rPr>
        <w:t>a</w:t>
      </w:r>
      <w:r w:rsidR="004636CF" w:rsidRPr="004636CF">
        <w:rPr>
          <w:rFonts w:ascii="Arial" w:hAnsi="Arial" w:cs="Arial"/>
          <w:sz w:val="24"/>
          <w:szCs w:val="24"/>
        </w:rPr>
        <w:t>s y culturales</w:t>
      </w:r>
      <w:r w:rsidR="004636CF">
        <w:rPr>
          <w:rFonts w:ascii="Arial" w:hAnsi="Arial" w:cs="Arial"/>
          <w:sz w:val="24"/>
          <w:szCs w:val="24"/>
        </w:rPr>
        <w:t xml:space="preserve"> l</w:t>
      </w:r>
      <w:r w:rsidR="0068317B">
        <w:rPr>
          <w:rFonts w:ascii="Arial" w:hAnsi="Arial" w:cs="Arial"/>
          <w:sz w:val="24"/>
          <w:szCs w:val="24"/>
        </w:rPr>
        <w:t>a</w:t>
      </w:r>
      <w:r w:rsidR="004636CF">
        <w:rPr>
          <w:rFonts w:ascii="Arial" w:hAnsi="Arial" w:cs="Arial"/>
          <w:sz w:val="24"/>
          <w:szCs w:val="24"/>
        </w:rPr>
        <w:t>s cuales</w:t>
      </w:r>
      <w:r w:rsidR="008C2D36">
        <w:rPr>
          <w:rFonts w:ascii="Arial" w:hAnsi="Arial" w:cs="Arial"/>
          <w:sz w:val="24"/>
          <w:szCs w:val="24"/>
        </w:rPr>
        <w:t>,</w:t>
      </w:r>
      <w:r w:rsidR="004636CF">
        <w:rPr>
          <w:rFonts w:ascii="Arial" w:hAnsi="Arial" w:cs="Arial"/>
          <w:sz w:val="24"/>
          <w:szCs w:val="24"/>
        </w:rPr>
        <w:t xml:space="preserve"> </w:t>
      </w:r>
      <w:r w:rsidR="005A7FC4">
        <w:rPr>
          <w:rFonts w:ascii="Arial" w:hAnsi="Arial" w:cs="Arial"/>
          <w:sz w:val="24"/>
          <w:szCs w:val="24"/>
        </w:rPr>
        <w:t xml:space="preserve">son </w:t>
      </w:r>
      <w:r w:rsidR="004636CF">
        <w:rPr>
          <w:rFonts w:ascii="Arial" w:hAnsi="Arial" w:cs="Arial"/>
          <w:sz w:val="24"/>
          <w:szCs w:val="24"/>
        </w:rPr>
        <w:t>considera</w:t>
      </w:r>
      <w:r w:rsidR="005A7FC4">
        <w:rPr>
          <w:rFonts w:ascii="Arial" w:hAnsi="Arial" w:cs="Arial"/>
          <w:sz w:val="24"/>
          <w:szCs w:val="24"/>
        </w:rPr>
        <w:t>das</w:t>
      </w:r>
      <w:r w:rsidR="004636CF">
        <w:rPr>
          <w:rFonts w:ascii="Arial" w:hAnsi="Arial" w:cs="Arial"/>
          <w:sz w:val="24"/>
          <w:szCs w:val="24"/>
        </w:rPr>
        <w:t xml:space="preserve"> propi</w:t>
      </w:r>
      <w:r w:rsidR="0068317B">
        <w:rPr>
          <w:rFonts w:ascii="Arial" w:hAnsi="Arial" w:cs="Arial"/>
          <w:sz w:val="24"/>
          <w:szCs w:val="24"/>
        </w:rPr>
        <w:t>a</w:t>
      </w:r>
      <w:r w:rsidR="004636CF">
        <w:rPr>
          <w:rFonts w:ascii="Arial" w:hAnsi="Arial" w:cs="Arial"/>
          <w:sz w:val="24"/>
          <w:szCs w:val="24"/>
        </w:rPr>
        <w:t xml:space="preserve">s de </w:t>
      </w:r>
      <w:r w:rsidR="0068317B">
        <w:rPr>
          <w:rFonts w:ascii="Arial" w:hAnsi="Arial" w:cs="Arial"/>
          <w:sz w:val="24"/>
          <w:szCs w:val="24"/>
        </w:rPr>
        <w:t>la</w:t>
      </w:r>
      <w:r w:rsidR="004636CF">
        <w:rPr>
          <w:rFonts w:ascii="Arial" w:hAnsi="Arial" w:cs="Arial"/>
          <w:sz w:val="24"/>
          <w:szCs w:val="24"/>
        </w:rPr>
        <w:t xml:space="preserve"> naturaleza</w:t>
      </w:r>
      <w:r w:rsidR="0068317B">
        <w:rPr>
          <w:rFonts w:ascii="Arial" w:hAnsi="Arial" w:cs="Arial"/>
          <w:sz w:val="24"/>
          <w:szCs w:val="24"/>
        </w:rPr>
        <w:t xml:space="preserve"> de </w:t>
      </w:r>
      <w:r w:rsidR="004C5B99">
        <w:rPr>
          <w:rFonts w:ascii="Arial" w:hAnsi="Arial" w:cs="Arial"/>
          <w:sz w:val="24"/>
          <w:szCs w:val="24"/>
        </w:rPr>
        <w:t>los</w:t>
      </w:r>
      <w:r w:rsidR="0068317B">
        <w:rPr>
          <w:rFonts w:ascii="Arial" w:hAnsi="Arial" w:cs="Arial"/>
          <w:sz w:val="24"/>
          <w:szCs w:val="24"/>
        </w:rPr>
        <w:t xml:space="preserve"> hombres en cuestión</w:t>
      </w:r>
      <w:r w:rsidR="004636CF">
        <w:rPr>
          <w:rFonts w:ascii="Arial" w:hAnsi="Arial" w:cs="Arial"/>
          <w:sz w:val="24"/>
          <w:szCs w:val="24"/>
        </w:rPr>
        <w:t>.</w:t>
      </w:r>
      <w:r w:rsidR="00120320">
        <w:rPr>
          <w:rFonts w:ascii="Arial" w:hAnsi="Arial" w:cs="Arial"/>
          <w:sz w:val="24"/>
          <w:szCs w:val="24"/>
        </w:rPr>
        <w:t xml:space="preserve"> (Quijano,1993: 202-203)</w:t>
      </w:r>
      <w:r w:rsidR="0068317B">
        <w:rPr>
          <w:rFonts w:ascii="Arial" w:hAnsi="Arial" w:cs="Arial"/>
          <w:sz w:val="24"/>
          <w:szCs w:val="24"/>
        </w:rPr>
        <w:t xml:space="preserve"> </w:t>
      </w:r>
      <w:r w:rsidR="004C5B99">
        <w:rPr>
          <w:rFonts w:ascii="Arial" w:hAnsi="Arial" w:cs="Arial"/>
          <w:sz w:val="24"/>
          <w:szCs w:val="24"/>
        </w:rPr>
        <w:t xml:space="preserve">Estas condiciones biológicas </w:t>
      </w:r>
      <w:r w:rsidR="005A7FC4">
        <w:rPr>
          <w:rFonts w:ascii="Arial" w:hAnsi="Arial" w:cs="Arial"/>
          <w:sz w:val="24"/>
          <w:szCs w:val="24"/>
        </w:rPr>
        <w:t xml:space="preserve">y </w:t>
      </w:r>
      <w:r w:rsidR="004C5B99">
        <w:rPr>
          <w:rFonts w:ascii="Arial" w:hAnsi="Arial" w:cs="Arial"/>
          <w:sz w:val="24"/>
          <w:szCs w:val="24"/>
        </w:rPr>
        <w:t xml:space="preserve">diversas entre los hombres, </w:t>
      </w:r>
      <w:r w:rsidR="005A7FC4">
        <w:rPr>
          <w:rFonts w:ascii="Arial" w:hAnsi="Arial" w:cs="Arial"/>
          <w:sz w:val="24"/>
          <w:szCs w:val="24"/>
        </w:rPr>
        <w:t>son operadas para establecer</w:t>
      </w:r>
      <w:r w:rsidR="004C5B99">
        <w:rPr>
          <w:rFonts w:ascii="Arial" w:hAnsi="Arial" w:cs="Arial"/>
          <w:sz w:val="24"/>
          <w:szCs w:val="24"/>
        </w:rPr>
        <w:t xml:space="preserve"> desigualdad</w:t>
      </w:r>
      <w:r w:rsidR="005A7FC4">
        <w:rPr>
          <w:rFonts w:ascii="Arial" w:hAnsi="Arial" w:cs="Arial"/>
          <w:sz w:val="24"/>
          <w:szCs w:val="24"/>
        </w:rPr>
        <w:t>es</w:t>
      </w:r>
      <w:r w:rsidR="004C5B99">
        <w:rPr>
          <w:rFonts w:ascii="Arial" w:hAnsi="Arial" w:cs="Arial"/>
          <w:sz w:val="24"/>
          <w:szCs w:val="24"/>
        </w:rPr>
        <w:t xml:space="preserve"> en</w:t>
      </w:r>
      <w:r w:rsidR="005A7FC4">
        <w:rPr>
          <w:rFonts w:ascii="Arial" w:hAnsi="Arial" w:cs="Arial"/>
          <w:sz w:val="24"/>
          <w:szCs w:val="24"/>
        </w:rPr>
        <w:t xml:space="preserve"> el plano</w:t>
      </w:r>
      <w:r w:rsidR="004C5B99">
        <w:rPr>
          <w:rFonts w:ascii="Arial" w:hAnsi="Arial" w:cs="Arial"/>
          <w:sz w:val="24"/>
          <w:szCs w:val="24"/>
        </w:rPr>
        <w:t xml:space="preserve"> político, social y cultural entre los sujetos, por lo mismo, para Quijano, la “raza”</w:t>
      </w:r>
      <w:r w:rsidR="005A7FC4">
        <w:rPr>
          <w:rFonts w:ascii="Arial" w:hAnsi="Arial" w:cs="Arial"/>
          <w:sz w:val="24"/>
          <w:szCs w:val="24"/>
        </w:rPr>
        <w:t xml:space="preserve"> es la clasificación de los hombres a partir de sus rasgos biológicos, mismos que se utilizan para establecer una </w:t>
      </w:r>
      <w:r w:rsidR="004C5B99">
        <w:rPr>
          <w:rFonts w:ascii="Arial" w:hAnsi="Arial" w:cs="Arial"/>
          <w:sz w:val="24"/>
          <w:szCs w:val="24"/>
        </w:rPr>
        <w:t>escala de</w:t>
      </w:r>
      <w:r w:rsidR="00E63E17">
        <w:rPr>
          <w:rFonts w:ascii="Arial" w:hAnsi="Arial" w:cs="Arial"/>
          <w:sz w:val="24"/>
          <w:szCs w:val="24"/>
        </w:rPr>
        <w:t xml:space="preserve"> medición entre lo</w:t>
      </w:r>
      <w:r w:rsidR="008C2D36">
        <w:rPr>
          <w:rFonts w:ascii="Arial" w:hAnsi="Arial" w:cs="Arial"/>
          <w:sz w:val="24"/>
          <w:szCs w:val="24"/>
        </w:rPr>
        <w:t xml:space="preserve"> superior frente a lo inferior. En el contexto del encuentro de los dos continentes, se acotó el problema a lo</w:t>
      </w:r>
      <w:r w:rsidR="00E63E17">
        <w:rPr>
          <w:rFonts w:ascii="Arial" w:hAnsi="Arial" w:cs="Arial"/>
          <w:sz w:val="24"/>
          <w:szCs w:val="24"/>
        </w:rPr>
        <w:t xml:space="preserve"> no europeo y</w:t>
      </w:r>
      <w:r w:rsidR="008478B1">
        <w:rPr>
          <w:rFonts w:ascii="Arial" w:hAnsi="Arial" w:cs="Arial"/>
          <w:sz w:val="24"/>
          <w:szCs w:val="24"/>
        </w:rPr>
        <w:t>,</w:t>
      </w:r>
      <w:r w:rsidR="00E63E17">
        <w:rPr>
          <w:rFonts w:ascii="Arial" w:hAnsi="Arial" w:cs="Arial"/>
          <w:sz w:val="24"/>
          <w:szCs w:val="24"/>
        </w:rPr>
        <w:t xml:space="preserve"> por lo tanto, </w:t>
      </w:r>
      <w:r w:rsidR="004C5B99">
        <w:rPr>
          <w:rFonts w:ascii="Arial" w:hAnsi="Arial" w:cs="Arial"/>
          <w:sz w:val="24"/>
          <w:szCs w:val="24"/>
        </w:rPr>
        <w:t>lo bestial (lo más próximo a lo natural),</w:t>
      </w:r>
      <w:r w:rsidR="00E63E17">
        <w:rPr>
          <w:rFonts w:ascii="Arial" w:hAnsi="Arial" w:cs="Arial"/>
          <w:sz w:val="24"/>
          <w:szCs w:val="24"/>
        </w:rPr>
        <w:t xml:space="preserve"> y lo</w:t>
      </w:r>
      <w:r w:rsidR="004C5B99">
        <w:rPr>
          <w:rFonts w:ascii="Arial" w:hAnsi="Arial" w:cs="Arial"/>
          <w:sz w:val="24"/>
          <w:szCs w:val="24"/>
        </w:rPr>
        <w:t xml:space="preserve"> europeo, </w:t>
      </w:r>
      <w:r w:rsidR="00E95A44">
        <w:rPr>
          <w:rFonts w:ascii="Arial" w:hAnsi="Arial" w:cs="Arial"/>
          <w:sz w:val="24"/>
          <w:szCs w:val="24"/>
        </w:rPr>
        <w:t xml:space="preserve">lo más desarrollado, </w:t>
      </w:r>
      <w:r w:rsidR="004C5B99">
        <w:rPr>
          <w:rFonts w:ascii="Arial" w:hAnsi="Arial" w:cs="Arial"/>
          <w:sz w:val="24"/>
          <w:szCs w:val="24"/>
        </w:rPr>
        <w:t>(el modelo de hombre civilizad</w:t>
      </w:r>
      <w:r w:rsidR="00FF6A42">
        <w:rPr>
          <w:rFonts w:ascii="Arial" w:hAnsi="Arial" w:cs="Arial"/>
          <w:sz w:val="24"/>
          <w:szCs w:val="24"/>
        </w:rPr>
        <w:t>o</w:t>
      </w:r>
      <w:r w:rsidR="004C5B99">
        <w:rPr>
          <w:rFonts w:ascii="Arial" w:hAnsi="Arial" w:cs="Arial"/>
          <w:sz w:val="24"/>
          <w:szCs w:val="24"/>
        </w:rPr>
        <w:t xml:space="preserve">). </w:t>
      </w:r>
      <w:r w:rsidR="008478B1">
        <w:rPr>
          <w:rFonts w:ascii="Arial" w:hAnsi="Arial" w:cs="Arial"/>
          <w:sz w:val="24"/>
          <w:szCs w:val="24"/>
        </w:rPr>
        <w:t xml:space="preserve">Aquí vemos </w:t>
      </w:r>
      <w:r w:rsidR="00607A3B">
        <w:rPr>
          <w:rFonts w:ascii="Arial" w:hAnsi="Arial" w:cs="Arial"/>
          <w:sz w:val="24"/>
          <w:szCs w:val="24"/>
        </w:rPr>
        <w:t>c</w:t>
      </w:r>
      <w:r w:rsidR="008478B1">
        <w:rPr>
          <w:rFonts w:ascii="Arial" w:hAnsi="Arial" w:cs="Arial"/>
          <w:sz w:val="24"/>
          <w:szCs w:val="24"/>
        </w:rPr>
        <w:t>ó</w:t>
      </w:r>
      <w:r w:rsidR="00607A3B">
        <w:rPr>
          <w:rFonts w:ascii="Arial" w:hAnsi="Arial" w:cs="Arial"/>
          <w:sz w:val="24"/>
          <w:szCs w:val="24"/>
        </w:rPr>
        <w:t>mo las condiciones bilógicas están determinando el curso político, social y cultural de un paradigma humano.</w:t>
      </w:r>
    </w:p>
    <w:p w14:paraId="302638E4" w14:textId="77777777" w:rsidR="008C2D36" w:rsidRPr="00AB0B9F" w:rsidRDefault="008C2D36" w:rsidP="00607A3B">
      <w:pPr>
        <w:spacing w:after="0" w:line="36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</w:p>
    <w:p w14:paraId="4C16C3F4" w14:textId="710F41C4" w:rsidR="0068317B" w:rsidRPr="008C2D36" w:rsidRDefault="004D1746" w:rsidP="002671FB">
      <w:pPr>
        <w:pStyle w:val="Prrafodelista"/>
        <w:numPr>
          <w:ilvl w:val="0"/>
          <w:numId w:val="1"/>
        </w:num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8C2D36">
        <w:rPr>
          <w:rFonts w:ascii="Arial" w:hAnsi="Arial" w:cs="Arial"/>
          <w:iCs/>
          <w:sz w:val="24"/>
          <w:szCs w:val="24"/>
        </w:rPr>
        <w:t xml:space="preserve">¿Ha cambiado tu idea de raza? </w:t>
      </w:r>
    </w:p>
    <w:p w14:paraId="46F2B25E" w14:textId="4869FF84" w:rsidR="0068317B" w:rsidRDefault="0068317B" w:rsidP="004C5B99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Si bien, en estricto sentido no considero que haya cambiado mi ide</w:t>
      </w:r>
      <w:r w:rsidR="00FF6A42">
        <w:rPr>
          <w:rFonts w:ascii="Arial" w:hAnsi="Arial" w:cs="Arial"/>
          <w:iCs/>
          <w:sz w:val="24"/>
          <w:szCs w:val="24"/>
        </w:rPr>
        <w:t>a</w:t>
      </w:r>
      <w:r>
        <w:rPr>
          <w:rFonts w:ascii="Arial" w:hAnsi="Arial" w:cs="Arial"/>
          <w:iCs/>
          <w:sz w:val="24"/>
          <w:szCs w:val="24"/>
        </w:rPr>
        <w:t xml:space="preserve"> sobre el concepto </w:t>
      </w:r>
      <w:r w:rsidR="00607A3B">
        <w:rPr>
          <w:rFonts w:ascii="Arial" w:hAnsi="Arial" w:cs="Arial"/>
          <w:iCs/>
          <w:sz w:val="24"/>
          <w:szCs w:val="24"/>
        </w:rPr>
        <w:t>“</w:t>
      </w:r>
      <w:r>
        <w:rPr>
          <w:rFonts w:ascii="Arial" w:hAnsi="Arial" w:cs="Arial"/>
          <w:iCs/>
          <w:sz w:val="24"/>
          <w:szCs w:val="24"/>
        </w:rPr>
        <w:t>raza</w:t>
      </w:r>
      <w:r w:rsidR="00607A3B">
        <w:rPr>
          <w:rFonts w:ascii="Arial" w:hAnsi="Arial" w:cs="Arial"/>
          <w:iCs/>
          <w:sz w:val="24"/>
          <w:szCs w:val="24"/>
        </w:rPr>
        <w:t>”</w:t>
      </w:r>
      <w:r w:rsidR="0004610D">
        <w:rPr>
          <w:rFonts w:ascii="Arial" w:hAnsi="Arial" w:cs="Arial"/>
          <w:iCs/>
          <w:sz w:val="24"/>
          <w:szCs w:val="24"/>
        </w:rPr>
        <w:t xml:space="preserve">, </w:t>
      </w:r>
      <w:r>
        <w:rPr>
          <w:rFonts w:ascii="Arial" w:hAnsi="Arial" w:cs="Arial"/>
          <w:iCs/>
          <w:sz w:val="24"/>
          <w:szCs w:val="24"/>
        </w:rPr>
        <w:t xml:space="preserve">sí he logrado </w:t>
      </w:r>
      <w:r w:rsidR="004C5B99">
        <w:rPr>
          <w:rFonts w:ascii="Arial" w:hAnsi="Arial" w:cs="Arial"/>
          <w:iCs/>
          <w:sz w:val="24"/>
          <w:szCs w:val="24"/>
        </w:rPr>
        <w:t>aco</w:t>
      </w:r>
      <w:r w:rsidR="00FF6A42">
        <w:rPr>
          <w:rFonts w:ascii="Arial" w:hAnsi="Arial" w:cs="Arial"/>
          <w:iCs/>
          <w:sz w:val="24"/>
          <w:szCs w:val="24"/>
        </w:rPr>
        <w:t>t</w:t>
      </w:r>
      <w:r w:rsidR="004C5B99">
        <w:rPr>
          <w:rFonts w:ascii="Arial" w:hAnsi="Arial" w:cs="Arial"/>
          <w:iCs/>
          <w:sz w:val="24"/>
          <w:szCs w:val="24"/>
        </w:rPr>
        <w:t>arl</w:t>
      </w:r>
      <w:r w:rsidR="00120320">
        <w:rPr>
          <w:rFonts w:ascii="Arial" w:hAnsi="Arial" w:cs="Arial"/>
          <w:iCs/>
          <w:sz w:val="24"/>
          <w:szCs w:val="24"/>
        </w:rPr>
        <w:t>a</w:t>
      </w:r>
      <w:r w:rsidR="004C5B99">
        <w:rPr>
          <w:rFonts w:ascii="Arial" w:hAnsi="Arial" w:cs="Arial"/>
          <w:iCs/>
          <w:sz w:val="24"/>
          <w:szCs w:val="24"/>
        </w:rPr>
        <w:t>, profundizar</w:t>
      </w:r>
      <w:r w:rsidR="00120320">
        <w:rPr>
          <w:rFonts w:ascii="Arial" w:hAnsi="Arial" w:cs="Arial"/>
          <w:iCs/>
          <w:sz w:val="24"/>
          <w:szCs w:val="24"/>
        </w:rPr>
        <w:t>la</w:t>
      </w:r>
      <w:r>
        <w:rPr>
          <w:rFonts w:ascii="Arial" w:hAnsi="Arial" w:cs="Arial"/>
          <w:iCs/>
          <w:sz w:val="24"/>
          <w:szCs w:val="24"/>
        </w:rPr>
        <w:t xml:space="preserve"> y, por qué no, corregirl</w:t>
      </w:r>
      <w:r w:rsidR="00120320">
        <w:rPr>
          <w:rFonts w:ascii="Arial" w:hAnsi="Arial" w:cs="Arial"/>
          <w:iCs/>
          <w:sz w:val="24"/>
          <w:szCs w:val="24"/>
        </w:rPr>
        <w:t>a</w:t>
      </w:r>
      <w:r w:rsidR="004C5B99">
        <w:rPr>
          <w:rFonts w:ascii="Arial" w:hAnsi="Arial" w:cs="Arial"/>
          <w:iCs/>
          <w:sz w:val="24"/>
          <w:szCs w:val="24"/>
        </w:rPr>
        <w:t xml:space="preserve"> teóricamente</w:t>
      </w:r>
      <w:r>
        <w:rPr>
          <w:rFonts w:ascii="Arial" w:hAnsi="Arial" w:cs="Arial"/>
          <w:iCs/>
          <w:sz w:val="24"/>
          <w:szCs w:val="24"/>
        </w:rPr>
        <w:t xml:space="preserve">. </w:t>
      </w:r>
    </w:p>
    <w:p w14:paraId="6E42F1D6" w14:textId="2A53FDD6" w:rsidR="00607A3B" w:rsidRDefault="004E771E" w:rsidP="004E771E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lastRenderedPageBreak/>
        <w:t>De los aportes que me quedo de la lectura de López Beltrán, en primer lugar, son las diversas procedencias que señala, pudieron ser gestoras del concepto, y que, por supuesto, en una investigación es indispensable atenderlas</w:t>
      </w:r>
      <w:r w:rsidR="00607A3B">
        <w:rPr>
          <w:rFonts w:ascii="Arial" w:hAnsi="Arial" w:cs="Arial"/>
          <w:iCs/>
          <w:sz w:val="24"/>
          <w:szCs w:val="24"/>
        </w:rPr>
        <w:t>.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607A3B">
        <w:rPr>
          <w:rFonts w:ascii="Arial" w:hAnsi="Arial" w:cs="Arial"/>
          <w:iCs/>
          <w:sz w:val="24"/>
          <w:szCs w:val="24"/>
        </w:rPr>
        <w:t>P</w:t>
      </w:r>
      <w:r>
        <w:rPr>
          <w:rFonts w:ascii="Arial" w:hAnsi="Arial" w:cs="Arial"/>
          <w:iCs/>
          <w:sz w:val="24"/>
          <w:szCs w:val="24"/>
        </w:rPr>
        <w:t xml:space="preserve">or ejemplo, en el siglo XVI, la vinculación de “raza” con “ratio” </w:t>
      </w:r>
      <w:r w:rsidR="0004610D">
        <w:rPr>
          <w:rFonts w:ascii="Arial" w:hAnsi="Arial" w:cs="Arial"/>
          <w:iCs/>
          <w:sz w:val="24"/>
          <w:szCs w:val="24"/>
        </w:rPr>
        <w:t>cobra</w:t>
      </w:r>
      <w:r>
        <w:rPr>
          <w:rFonts w:ascii="Arial" w:hAnsi="Arial" w:cs="Arial"/>
          <w:iCs/>
          <w:sz w:val="24"/>
          <w:szCs w:val="24"/>
        </w:rPr>
        <w:t xml:space="preserve"> mucho sentido cuando vemos que el problema de las disputas</w:t>
      </w:r>
      <w:r w:rsidR="00842C03">
        <w:rPr>
          <w:rFonts w:ascii="Arial" w:hAnsi="Arial" w:cs="Arial"/>
          <w:iCs/>
          <w:sz w:val="24"/>
          <w:szCs w:val="24"/>
        </w:rPr>
        <w:t xml:space="preserve"> versó sobre </w:t>
      </w:r>
      <w:r>
        <w:rPr>
          <w:rFonts w:ascii="Arial" w:hAnsi="Arial" w:cs="Arial"/>
          <w:iCs/>
          <w:sz w:val="24"/>
          <w:szCs w:val="24"/>
        </w:rPr>
        <w:t>la racionalidad del indio</w:t>
      </w:r>
      <w:r w:rsidR="00842C03">
        <w:rPr>
          <w:rFonts w:ascii="Arial" w:hAnsi="Arial" w:cs="Arial"/>
          <w:iCs/>
          <w:sz w:val="24"/>
          <w:szCs w:val="24"/>
        </w:rPr>
        <w:t>.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842C03">
        <w:rPr>
          <w:rFonts w:ascii="Arial" w:hAnsi="Arial" w:cs="Arial"/>
          <w:iCs/>
          <w:sz w:val="24"/>
          <w:szCs w:val="24"/>
        </w:rPr>
        <w:t>U</w:t>
      </w:r>
      <w:r>
        <w:rPr>
          <w:rFonts w:ascii="Arial" w:hAnsi="Arial" w:cs="Arial"/>
          <w:iCs/>
          <w:sz w:val="24"/>
          <w:szCs w:val="24"/>
        </w:rPr>
        <w:t>na parte de los disputantes argumentaban que</w:t>
      </w:r>
      <w:r w:rsidR="0004610D">
        <w:rPr>
          <w:rFonts w:ascii="Arial" w:hAnsi="Arial" w:cs="Arial"/>
          <w:iCs/>
          <w:sz w:val="24"/>
          <w:szCs w:val="24"/>
        </w:rPr>
        <w:t>,</w:t>
      </w:r>
      <w:r>
        <w:rPr>
          <w:rFonts w:ascii="Arial" w:hAnsi="Arial" w:cs="Arial"/>
          <w:iCs/>
          <w:sz w:val="24"/>
          <w:szCs w:val="24"/>
        </w:rPr>
        <w:t xml:space="preserve"> la </w:t>
      </w:r>
      <w:r w:rsidRPr="004E771E">
        <w:rPr>
          <w:rFonts w:ascii="Arial" w:hAnsi="Arial" w:cs="Arial"/>
          <w:i/>
          <w:sz w:val="24"/>
          <w:szCs w:val="24"/>
        </w:rPr>
        <w:t>distinta naturaleza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>de lo</w:t>
      </w:r>
      <w:r w:rsidR="0004610D">
        <w:rPr>
          <w:rFonts w:ascii="Arial" w:hAnsi="Arial" w:cs="Arial"/>
          <w:iCs/>
          <w:sz w:val="24"/>
          <w:szCs w:val="24"/>
        </w:rPr>
        <w:t>s</w:t>
      </w:r>
      <w:r>
        <w:rPr>
          <w:rFonts w:ascii="Arial" w:hAnsi="Arial" w:cs="Arial"/>
          <w:iCs/>
          <w:sz w:val="24"/>
          <w:szCs w:val="24"/>
        </w:rPr>
        <w:t xml:space="preserve"> indios </w:t>
      </w:r>
      <w:r w:rsidR="006709D8">
        <w:rPr>
          <w:rFonts w:ascii="Arial" w:hAnsi="Arial" w:cs="Arial"/>
          <w:iCs/>
          <w:sz w:val="24"/>
          <w:szCs w:val="24"/>
        </w:rPr>
        <w:t xml:space="preserve">se haya en su </w:t>
      </w:r>
      <w:r w:rsidR="006709D8" w:rsidRPr="00842C03">
        <w:rPr>
          <w:rFonts w:ascii="Arial" w:hAnsi="Arial" w:cs="Arial"/>
          <w:i/>
          <w:sz w:val="24"/>
          <w:szCs w:val="24"/>
        </w:rPr>
        <w:t>ratio</w:t>
      </w:r>
      <w:r w:rsidR="006709D8">
        <w:rPr>
          <w:rFonts w:ascii="Arial" w:hAnsi="Arial" w:cs="Arial"/>
          <w:iCs/>
          <w:sz w:val="24"/>
          <w:szCs w:val="24"/>
        </w:rPr>
        <w:t xml:space="preserve"> o razón</w:t>
      </w:r>
      <w:r w:rsidR="006709D8"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t>(que pese a la ausencia del término “raza”, se pueden leer sus característ</w:t>
      </w:r>
      <w:r w:rsidR="0004610D">
        <w:rPr>
          <w:rFonts w:ascii="Arial" w:hAnsi="Arial" w:cs="Arial"/>
          <w:iCs/>
          <w:sz w:val="24"/>
          <w:szCs w:val="24"/>
        </w:rPr>
        <w:t>icas cuando se habla de</w:t>
      </w:r>
      <w:r w:rsidR="00842C03">
        <w:rPr>
          <w:rFonts w:ascii="Arial" w:hAnsi="Arial" w:cs="Arial"/>
          <w:iCs/>
          <w:sz w:val="24"/>
          <w:szCs w:val="24"/>
        </w:rPr>
        <w:t xml:space="preserve"> la “</w:t>
      </w:r>
      <w:r w:rsidRPr="00842C03">
        <w:rPr>
          <w:rFonts w:ascii="Arial" w:hAnsi="Arial" w:cs="Arial"/>
          <w:iCs/>
          <w:sz w:val="24"/>
          <w:szCs w:val="24"/>
        </w:rPr>
        <w:t>naturaleza</w:t>
      </w:r>
      <w:r w:rsidR="00842C03" w:rsidRPr="00842C03">
        <w:rPr>
          <w:rFonts w:ascii="Arial" w:hAnsi="Arial" w:cs="Arial"/>
          <w:iCs/>
          <w:sz w:val="24"/>
          <w:szCs w:val="24"/>
        </w:rPr>
        <w:t xml:space="preserve"> de</w:t>
      </w:r>
      <w:r w:rsidR="0004610D">
        <w:rPr>
          <w:rFonts w:ascii="Arial" w:hAnsi="Arial" w:cs="Arial"/>
          <w:iCs/>
          <w:sz w:val="24"/>
          <w:szCs w:val="24"/>
        </w:rPr>
        <w:t>l</w:t>
      </w:r>
      <w:r w:rsidR="00842C03" w:rsidRPr="00842C03">
        <w:rPr>
          <w:rFonts w:ascii="Arial" w:hAnsi="Arial" w:cs="Arial"/>
          <w:iCs/>
          <w:sz w:val="24"/>
          <w:szCs w:val="24"/>
        </w:rPr>
        <w:t xml:space="preserve"> indio”</w:t>
      </w:r>
      <w:r>
        <w:rPr>
          <w:rFonts w:ascii="Arial" w:hAnsi="Arial" w:cs="Arial"/>
          <w:iCs/>
          <w:sz w:val="24"/>
          <w:szCs w:val="24"/>
        </w:rPr>
        <w:t>)</w:t>
      </w:r>
      <w:r w:rsidR="00842C03">
        <w:rPr>
          <w:rFonts w:ascii="Arial" w:hAnsi="Arial" w:cs="Arial"/>
          <w:iCs/>
          <w:sz w:val="24"/>
          <w:szCs w:val="24"/>
        </w:rPr>
        <w:t>; es decir, se cuestiona la</w:t>
      </w:r>
      <w:r>
        <w:rPr>
          <w:rFonts w:ascii="Arial" w:hAnsi="Arial" w:cs="Arial"/>
          <w:iCs/>
          <w:sz w:val="24"/>
          <w:szCs w:val="24"/>
        </w:rPr>
        <w:t xml:space="preserve"> condición humana del indio</w:t>
      </w:r>
      <w:r w:rsidR="00842C03">
        <w:rPr>
          <w:rFonts w:ascii="Arial" w:hAnsi="Arial" w:cs="Arial"/>
          <w:iCs/>
          <w:sz w:val="24"/>
          <w:szCs w:val="24"/>
        </w:rPr>
        <w:t xml:space="preserve"> por la ausente</w:t>
      </w:r>
      <w:r w:rsidR="0004610D">
        <w:rPr>
          <w:rFonts w:ascii="Arial" w:hAnsi="Arial" w:cs="Arial"/>
          <w:iCs/>
          <w:sz w:val="24"/>
          <w:szCs w:val="24"/>
        </w:rPr>
        <w:t xml:space="preserve"> o</w:t>
      </w:r>
      <w:r w:rsidR="00842C03">
        <w:rPr>
          <w:rFonts w:ascii="Arial" w:hAnsi="Arial" w:cs="Arial"/>
          <w:iCs/>
          <w:sz w:val="24"/>
          <w:szCs w:val="24"/>
        </w:rPr>
        <w:t xml:space="preserve"> limitada “ratio”</w:t>
      </w:r>
      <w:r w:rsidR="008C2D36">
        <w:rPr>
          <w:rFonts w:ascii="Arial" w:hAnsi="Arial" w:cs="Arial"/>
          <w:iCs/>
          <w:sz w:val="24"/>
          <w:szCs w:val="24"/>
        </w:rPr>
        <w:t>,</w:t>
      </w:r>
      <w:r w:rsidR="00607A3B">
        <w:rPr>
          <w:rFonts w:ascii="Arial" w:hAnsi="Arial" w:cs="Arial"/>
          <w:iCs/>
          <w:sz w:val="24"/>
          <w:szCs w:val="24"/>
        </w:rPr>
        <w:t xml:space="preserve"> según la</w:t>
      </w:r>
      <w:r w:rsidR="008C2D36">
        <w:rPr>
          <w:rFonts w:ascii="Arial" w:hAnsi="Arial" w:cs="Arial"/>
          <w:iCs/>
          <w:sz w:val="24"/>
          <w:szCs w:val="24"/>
        </w:rPr>
        <w:t xml:space="preserve"> perspectiva</w:t>
      </w:r>
      <w:r w:rsidR="00607A3B">
        <w:rPr>
          <w:rFonts w:ascii="Arial" w:hAnsi="Arial" w:cs="Arial"/>
          <w:iCs/>
          <w:sz w:val="24"/>
          <w:szCs w:val="24"/>
        </w:rPr>
        <w:t xml:space="preserve"> </w:t>
      </w:r>
      <w:r w:rsidR="008C2D36">
        <w:rPr>
          <w:rFonts w:ascii="Arial" w:hAnsi="Arial" w:cs="Arial"/>
          <w:iCs/>
          <w:sz w:val="24"/>
          <w:szCs w:val="24"/>
        </w:rPr>
        <w:t xml:space="preserve">de la </w:t>
      </w:r>
      <w:r w:rsidR="00607A3B">
        <w:rPr>
          <w:rFonts w:ascii="Arial" w:hAnsi="Arial" w:cs="Arial"/>
          <w:iCs/>
          <w:sz w:val="24"/>
          <w:szCs w:val="24"/>
        </w:rPr>
        <w:t>cosmovisión europea</w:t>
      </w:r>
      <w:r w:rsidR="0004610D">
        <w:rPr>
          <w:rFonts w:ascii="Arial" w:hAnsi="Arial" w:cs="Arial"/>
          <w:iCs/>
          <w:sz w:val="24"/>
          <w:szCs w:val="24"/>
        </w:rPr>
        <w:t>; punto focal para clasificar a los sujetos</w:t>
      </w:r>
      <w:r w:rsidR="008C2D36">
        <w:rPr>
          <w:rFonts w:ascii="Arial" w:hAnsi="Arial" w:cs="Arial"/>
          <w:iCs/>
          <w:sz w:val="24"/>
          <w:szCs w:val="24"/>
        </w:rPr>
        <w:t xml:space="preserve"> del</w:t>
      </w:r>
      <w:r w:rsidR="0004610D">
        <w:rPr>
          <w:rFonts w:ascii="Arial" w:hAnsi="Arial" w:cs="Arial"/>
          <w:iCs/>
          <w:sz w:val="24"/>
          <w:szCs w:val="24"/>
        </w:rPr>
        <w:t xml:space="preserve"> momento.</w:t>
      </w:r>
      <w:r w:rsidR="00607A3B">
        <w:rPr>
          <w:rFonts w:ascii="Arial" w:hAnsi="Arial" w:cs="Arial"/>
          <w:iCs/>
          <w:sz w:val="24"/>
          <w:szCs w:val="24"/>
        </w:rPr>
        <w:t xml:space="preserve"> Aquí podemos apreciar como una condición cultural es la base para “justificar” una posición de superioridad, pero ¿eso e</w:t>
      </w:r>
      <w:r w:rsidR="008C2D36">
        <w:rPr>
          <w:rFonts w:ascii="Arial" w:hAnsi="Arial" w:cs="Arial"/>
          <w:iCs/>
          <w:sz w:val="24"/>
          <w:szCs w:val="24"/>
        </w:rPr>
        <w:t xml:space="preserve">s </w:t>
      </w:r>
      <w:r w:rsidR="00607A3B">
        <w:rPr>
          <w:rFonts w:ascii="Arial" w:hAnsi="Arial" w:cs="Arial"/>
          <w:iCs/>
          <w:sz w:val="24"/>
          <w:szCs w:val="24"/>
        </w:rPr>
        <w:t>posible? Por supuesto que no, est</w:t>
      </w:r>
      <w:r w:rsidR="008478B1">
        <w:rPr>
          <w:rFonts w:ascii="Arial" w:hAnsi="Arial" w:cs="Arial"/>
          <w:iCs/>
          <w:sz w:val="24"/>
          <w:szCs w:val="24"/>
        </w:rPr>
        <w:t>a</w:t>
      </w:r>
      <w:r w:rsidR="00607A3B">
        <w:rPr>
          <w:rFonts w:ascii="Arial" w:hAnsi="Arial" w:cs="Arial"/>
          <w:iCs/>
          <w:sz w:val="24"/>
          <w:szCs w:val="24"/>
        </w:rPr>
        <w:t xml:space="preserve"> acción es racial. </w:t>
      </w:r>
    </w:p>
    <w:p w14:paraId="0A132954" w14:textId="733DB9C1" w:rsidR="004E771E" w:rsidRDefault="00842C03" w:rsidP="004C5B99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Otro punto interesante que me deja pensando López Beltrán es la continua presencia del término </w:t>
      </w:r>
      <w:r w:rsidR="00E95A44">
        <w:rPr>
          <w:rFonts w:ascii="Arial" w:hAnsi="Arial" w:cs="Arial"/>
          <w:iCs/>
          <w:sz w:val="24"/>
          <w:szCs w:val="24"/>
        </w:rPr>
        <w:t>“</w:t>
      </w:r>
      <w:r>
        <w:rPr>
          <w:rFonts w:ascii="Arial" w:hAnsi="Arial" w:cs="Arial"/>
          <w:iCs/>
          <w:sz w:val="24"/>
          <w:szCs w:val="24"/>
        </w:rPr>
        <w:t>raza</w:t>
      </w:r>
      <w:r w:rsidR="00E95A44">
        <w:rPr>
          <w:rFonts w:ascii="Arial" w:hAnsi="Arial" w:cs="Arial"/>
          <w:iCs/>
          <w:sz w:val="24"/>
          <w:szCs w:val="24"/>
        </w:rPr>
        <w:t>”</w:t>
      </w:r>
      <w:r>
        <w:rPr>
          <w:rFonts w:ascii="Arial" w:hAnsi="Arial" w:cs="Arial"/>
          <w:iCs/>
          <w:sz w:val="24"/>
          <w:szCs w:val="24"/>
        </w:rPr>
        <w:t xml:space="preserve"> al hablar de las etnias que habitan en nuestro México multicultural, y me quedo la pregunta de si,</w:t>
      </w:r>
      <w:r w:rsidR="003C698A">
        <w:rPr>
          <w:rFonts w:ascii="Arial" w:hAnsi="Arial" w:cs="Arial"/>
          <w:iCs/>
          <w:sz w:val="24"/>
          <w:szCs w:val="24"/>
        </w:rPr>
        <w:t xml:space="preserve"> ¿</w:t>
      </w:r>
      <w:r>
        <w:rPr>
          <w:rFonts w:ascii="Arial" w:hAnsi="Arial" w:cs="Arial"/>
          <w:iCs/>
          <w:sz w:val="24"/>
          <w:szCs w:val="24"/>
        </w:rPr>
        <w:t xml:space="preserve">al querer eliminar el término “raza” de </w:t>
      </w:r>
      <w:r w:rsidR="0004610D">
        <w:rPr>
          <w:rFonts w:ascii="Arial" w:hAnsi="Arial" w:cs="Arial"/>
          <w:iCs/>
          <w:sz w:val="24"/>
          <w:szCs w:val="24"/>
        </w:rPr>
        <w:t xml:space="preserve">la </w:t>
      </w:r>
      <w:r>
        <w:rPr>
          <w:rFonts w:ascii="Arial" w:hAnsi="Arial" w:cs="Arial"/>
          <w:iCs/>
          <w:sz w:val="24"/>
          <w:szCs w:val="24"/>
        </w:rPr>
        <w:t>jerga cultural</w:t>
      </w:r>
      <w:r w:rsidR="003C698A">
        <w:rPr>
          <w:rFonts w:ascii="Arial" w:hAnsi="Arial" w:cs="Arial"/>
          <w:iCs/>
          <w:sz w:val="24"/>
          <w:szCs w:val="24"/>
        </w:rPr>
        <w:t>,</w:t>
      </w:r>
      <w:r>
        <w:rPr>
          <w:rFonts w:ascii="Arial" w:hAnsi="Arial" w:cs="Arial"/>
          <w:iCs/>
          <w:sz w:val="24"/>
          <w:szCs w:val="24"/>
        </w:rPr>
        <w:t xml:space="preserve"> se está pensando también eliminar </w:t>
      </w:r>
      <w:r w:rsidR="0004610D">
        <w:rPr>
          <w:rFonts w:ascii="Arial" w:hAnsi="Arial" w:cs="Arial"/>
          <w:iCs/>
          <w:sz w:val="24"/>
          <w:szCs w:val="24"/>
        </w:rPr>
        <w:t>los conceptos producidos por la misma, por ejemplo “indio” que es producto de</w:t>
      </w:r>
      <w:r w:rsidR="00E95A44">
        <w:rPr>
          <w:rFonts w:ascii="Arial" w:hAnsi="Arial" w:cs="Arial"/>
          <w:iCs/>
          <w:sz w:val="24"/>
          <w:szCs w:val="24"/>
        </w:rPr>
        <w:t>l proyecto de</w:t>
      </w:r>
      <w:r w:rsidR="0004610D" w:rsidRPr="00E95A44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3C698A" w:rsidRPr="00E95A44">
        <w:rPr>
          <w:rFonts w:ascii="Arial" w:hAnsi="Arial" w:cs="Arial"/>
          <w:i/>
          <w:sz w:val="24"/>
          <w:szCs w:val="24"/>
        </w:rPr>
        <w:t>racialización</w:t>
      </w:r>
      <w:proofErr w:type="spellEnd"/>
      <w:r w:rsidR="00E95A44">
        <w:rPr>
          <w:rFonts w:ascii="Arial" w:hAnsi="Arial" w:cs="Arial"/>
          <w:iCs/>
          <w:sz w:val="24"/>
          <w:szCs w:val="24"/>
        </w:rPr>
        <w:t xml:space="preserve"> </w:t>
      </w:r>
      <w:r w:rsidR="0004610D">
        <w:rPr>
          <w:rFonts w:ascii="Arial" w:hAnsi="Arial" w:cs="Arial"/>
          <w:iCs/>
          <w:sz w:val="24"/>
          <w:szCs w:val="24"/>
        </w:rPr>
        <w:t>(raza india</w:t>
      </w:r>
      <w:r w:rsidR="003C698A">
        <w:rPr>
          <w:rFonts w:ascii="Arial" w:hAnsi="Arial" w:cs="Arial"/>
          <w:iCs/>
          <w:sz w:val="24"/>
          <w:szCs w:val="24"/>
        </w:rPr>
        <w:t>)?</w:t>
      </w:r>
    </w:p>
    <w:p w14:paraId="1E68A1EF" w14:textId="38CC016F" w:rsidR="00607A3B" w:rsidRDefault="0068317B" w:rsidP="004C5B99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Siguiendo</w:t>
      </w:r>
      <w:r w:rsidR="006709D8">
        <w:rPr>
          <w:rFonts w:ascii="Arial" w:hAnsi="Arial" w:cs="Arial"/>
          <w:iCs/>
          <w:sz w:val="24"/>
          <w:szCs w:val="24"/>
        </w:rPr>
        <w:t xml:space="preserve"> con</w:t>
      </w:r>
      <w:r>
        <w:rPr>
          <w:rFonts w:ascii="Arial" w:hAnsi="Arial" w:cs="Arial"/>
          <w:iCs/>
          <w:sz w:val="24"/>
          <w:szCs w:val="24"/>
        </w:rPr>
        <w:t xml:space="preserve"> la lectura de Eduardo Res</w:t>
      </w:r>
      <w:r w:rsidR="004C5B99">
        <w:rPr>
          <w:rFonts w:ascii="Arial" w:hAnsi="Arial" w:cs="Arial"/>
          <w:iCs/>
          <w:sz w:val="24"/>
          <w:szCs w:val="24"/>
        </w:rPr>
        <w:t>t</w:t>
      </w:r>
      <w:r>
        <w:rPr>
          <w:rFonts w:ascii="Arial" w:hAnsi="Arial" w:cs="Arial"/>
          <w:iCs/>
          <w:sz w:val="24"/>
          <w:szCs w:val="24"/>
        </w:rPr>
        <w:t>repo y Alex Rojas (2010)</w:t>
      </w:r>
      <w:r w:rsidR="00FF6A42">
        <w:rPr>
          <w:rFonts w:ascii="Arial" w:hAnsi="Arial" w:cs="Arial"/>
          <w:iCs/>
          <w:sz w:val="24"/>
          <w:szCs w:val="24"/>
        </w:rPr>
        <w:t>,</w:t>
      </w:r>
      <w:r>
        <w:rPr>
          <w:rFonts w:ascii="Arial" w:hAnsi="Arial" w:cs="Arial"/>
          <w:iCs/>
          <w:sz w:val="24"/>
          <w:szCs w:val="24"/>
        </w:rPr>
        <w:t xml:space="preserve"> “La idea de raza”</w:t>
      </w:r>
      <w:r w:rsidR="00FF6A42">
        <w:rPr>
          <w:rFonts w:ascii="Arial" w:hAnsi="Arial" w:cs="Arial"/>
          <w:iCs/>
          <w:sz w:val="24"/>
          <w:szCs w:val="24"/>
        </w:rPr>
        <w:t>; uno de los primeros puntos en los que voy a prestar atención para corregir mi definición, son los anacronismos teóricos que hace Quijano, y que</w:t>
      </w:r>
      <w:r w:rsidR="008478B1">
        <w:rPr>
          <w:rFonts w:ascii="Arial" w:hAnsi="Arial" w:cs="Arial"/>
          <w:iCs/>
          <w:sz w:val="24"/>
          <w:szCs w:val="24"/>
        </w:rPr>
        <w:t xml:space="preserve"> </w:t>
      </w:r>
      <w:r w:rsidR="00FF6A42">
        <w:rPr>
          <w:rFonts w:ascii="Arial" w:hAnsi="Arial" w:cs="Arial"/>
          <w:iCs/>
          <w:sz w:val="24"/>
          <w:szCs w:val="24"/>
        </w:rPr>
        <w:t>Restrepo y Rojas</w:t>
      </w:r>
      <w:r w:rsidR="008478B1">
        <w:rPr>
          <w:rFonts w:ascii="Arial" w:hAnsi="Arial" w:cs="Arial"/>
          <w:iCs/>
          <w:sz w:val="24"/>
          <w:szCs w:val="24"/>
        </w:rPr>
        <w:t>,</w:t>
      </w:r>
      <w:r w:rsidR="00607A3B">
        <w:rPr>
          <w:rFonts w:ascii="Arial" w:hAnsi="Arial" w:cs="Arial"/>
          <w:iCs/>
          <w:sz w:val="24"/>
          <w:szCs w:val="24"/>
        </w:rPr>
        <w:t xml:space="preserve"> </w:t>
      </w:r>
      <w:r w:rsidR="008478B1">
        <w:rPr>
          <w:rFonts w:ascii="Arial" w:hAnsi="Arial" w:cs="Arial"/>
          <w:iCs/>
          <w:sz w:val="24"/>
          <w:szCs w:val="24"/>
        </w:rPr>
        <w:t>le señalan cuando introduce</w:t>
      </w:r>
      <w:r w:rsidR="00607A3B">
        <w:rPr>
          <w:rFonts w:ascii="Arial" w:hAnsi="Arial" w:cs="Arial"/>
          <w:iCs/>
          <w:sz w:val="24"/>
          <w:szCs w:val="24"/>
        </w:rPr>
        <w:t xml:space="preserve"> el término “raza” con características propia</w:t>
      </w:r>
      <w:r w:rsidR="008478B1">
        <w:rPr>
          <w:rFonts w:ascii="Arial" w:hAnsi="Arial" w:cs="Arial"/>
          <w:iCs/>
          <w:sz w:val="24"/>
          <w:szCs w:val="24"/>
        </w:rPr>
        <w:t>s</w:t>
      </w:r>
      <w:r w:rsidR="00607A3B">
        <w:rPr>
          <w:rFonts w:ascii="Arial" w:hAnsi="Arial" w:cs="Arial"/>
          <w:iCs/>
          <w:sz w:val="24"/>
          <w:szCs w:val="24"/>
        </w:rPr>
        <w:t xml:space="preserve"> del siglo XVII. </w:t>
      </w:r>
      <w:r w:rsidR="008478B1">
        <w:rPr>
          <w:rFonts w:ascii="Arial" w:hAnsi="Arial" w:cs="Arial"/>
          <w:iCs/>
          <w:sz w:val="24"/>
          <w:szCs w:val="24"/>
        </w:rPr>
        <w:t>Independientemente de este anacronismo, e</w:t>
      </w:r>
      <w:r w:rsidR="00607A3B">
        <w:rPr>
          <w:rFonts w:ascii="Arial" w:hAnsi="Arial" w:cs="Arial"/>
          <w:iCs/>
          <w:sz w:val="24"/>
          <w:szCs w:val="24"/>
        </w:rPr>
        <w:t>sto de entrada nos está diciendo que el concepto “raza” es un co</w:t>
      </w:r>
      <w:r w:rsidR="00BB61A6">
        <w:rPr>
          <w:rFonts w:ascii="Arial" w:hAnsi="Arial" w:cs="Arial"/>
          <w:iCs/>
          <w:sz w:val="24"/>
          <w:szCs w:val="24"/>
        </w:rPr>
        <w:t>n</w:t>
      </w:r>
      <w:r w:rsidR="00607A3B">
        <w:rPr>
          <w:rFonts w:ascii="Arial" w:hAnsi="Arial" w:cs="Arial"/>
          <w:iCs/>
          <w:sz w:val="24"/>
          <w:szCs w:val="24"/>
        </w:rPr>
        <w:t xml:space="preserve">structo histórico que muta, que avanza, </w:t>
      </w:r>
      <w:r w:rsidR="00BB61A6">
        <w:rPr>
          <w:rFonts w:ascii="Arial" w:hAnsi="Arial" w:cs="Arial"/>
          <w:iCs/>
          <w:sz w:val="24"/>
          <w:szCs w:val="24"/>
        </w:rPr>
        <w:t>que responde a las concepciones de la idea de hombre que se tenga en el momento.</w:t>
      </w:r>
      <w:r w:rsidR="00607A3B">
        <w:rPr>
          <w:rFonts w:ascii="Arial" w:hAnsi="Arial" w:cs="Arial"/>
          <w:iCs/>
          <w:sz w:val="24"/>
          <w:szCs w:val="24"/>
        </w:rPr>
        <w:t xml:space="preserve"> </w:t>
      </w:r>
    </w:p>
    <w:p w14:paraId="733B93AA" w14:textId="493DAA3F" w:rsidR="0068317B" w:rsidRDefault="00FF6A42" w:rsidP="004C5B99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 </w:t>
      </w:r>
      <w:r w:rsidR="006709D8">
        <w:rPr>
          <w:rFonts w:ascii="Arial" w:hAnsi="Arial" w:cs="Arial"/>
          <w:iCs/>
          <w:sz w:val="24"/>
          <w:szCs w:val="24"/>
        </w:rPr>
        <w:t>Por otra parte, también m</w:t>
      </w:r>
      <w:r w:rsidR="004E771E">
        <w:rPr>
          <w:rFonts w:ascii="Arial" w:hAnsi="Arial" w:cs="Arial"/>
          <w:iCs/>
          <w:sz w:val="24"/>
          <w:szCs w:val="24"/>
        </w:rPr>
        <w:t>e quedo con la aclaración y distinción concreta entre “raza” y “racismo”. El primero</w:t>
      </w:r>
      <w:r w:rsidR="00C31454">
        <w:rPr>
          <w:rFonts w:ascii="Arial" w:hAnsi="Arial" w:cs="Arial"/>
          <w:iCs/>
          <w:sz w:val="24"/>
          <w:szCs w:val="24"/>
        </w:rPr>
        <w:t xml:space="preserve"> </w:t>
      </w:r>
      <w:r w:rsidR="004E771E">
        <w:rPr>
          <w:rFonts w:ascii="Arial" w:hAnsi="Arial" w:cs="Arial"/>
          <w:iCs/>
          <w:sz w:val="24"/>
          <w:szCs w:val="24"/>
        </w:rPr>
        <w:t>es</w:t>
      </w:r>
      <w:r w:rsidR="006709D8">
        <w:rPr>
          <w:rFonts w:ascii="Arial" w:hAnsi="Arial" w:cs="Arial"/>
          <w:iCs/>
          <w:sz w:val="24"/>
          <w:szCs w:val="24"/>
        </w:rPr>
        <w:t xml:space="preserve"> </w:t>
      </w:r>
      <w:r w:rsidR="004E771E">
        <w:rPr>
          <w:rFonts w:ascii="Arial" w:hAnsi="Arial" w:cs="Arial"/>
          <w:iCs/>
          <w:sz w:val="24"/>
          <w:szCs w:val="24"/>
        </w:rPr>
        <w:t xml:space="preserve">un constructo ideológico sin realidad </w:t>
      </w:r>
      <w:r w:rsidR="00370B13">
        <w:rPr>
          <w:rFonts w:ascii="Arial" w:hAnsi="Arial" w:cs="Arial"/>
          <w:iCs/>
          <w:sz w:val="24"/>
          <w:szCs w:val="24"/>
        </w:rPr>
        <w:t>pero que</w:t>
      </w:r>
      <w:r w:rsidR="006709D8">
        <w:rPr>
          <w:rFonts w:ascii="Arial" w:hAnsi="Arial" w:cs="Arial"/>
          <w:iCs/>
          <w:sz w:val="24"/>
          <w:szCs w:val="24"/>
        </w:rPr>
        <w:t xml:space="preserve">, paradójicamente, </w:t>
      </w:r>
      <w:r w:rsidR="00370B13">
        <w:rPr>
          <w:rFonts w:ascii="Arial" w:hAnsi="Arial" w:cs="Arial"/>
          <w:iCs/>
          <w:sz w:val="24"/>
          <w:szCs w:val="24"/>
        </w:rPr>
        <w:t>es necesari</w:t>
      </w:r>
      <w:r w:rsidR="006709D8">
        <w:rPr>
          <w:rFonts w:ascii="Arial" w:hAnsi="Arial" w:cs="Arial"/>
          <w:iCs/>
          <w:sz w:val="24"/>
          <w:szCs w:val="24"/>
        </w:rPr>
        <w:t>a su presencia en el imaginario colectivo</w:t>
      </w:r>
      <w:r w:rsidR="00370B13">
        <w:rPr>
          <w:rFonts w:ascii="Arial" w:hAnsi="Arial" w:cs="Arial"/>
          <w:iCs/>
          <w:sz w:val="24"/>
          <w:szCs w:val="24"/>
        </w:rPr>
        <w:t xml:space="preserve"> para su materi</w:t>
      </w:r>
      <w:r w:rsidR="006709D8">
        <w:rPr>
          <w:rFonts w:ascii="Arial" w:hAnsi="Arial" w:cs="Arial"/>
          <w:iCs/>
          <w:sz w:val="24"/>
          <w:szCs w:val="24"/>
        </w:rPr>
        <w:t>a</w:t>
      </w:r>
      <w:r w:rsidR="00370B13">
        <w:rPr>
          <w:rFonts w:ascii="Arial" w:hAnsi="Arial" w:cs="Arial"/>
          <w:iCs/>
          <w:sz w:val="24"/>
          <w:szCs w:val="24"/>
        </w:rPr>
        <w:t xml:space="preserve">lización a través del “racismo”. </w:t>
      </w:r>
      <w:r w:rsidR="008478B1">
        <w:rPr>
          <w:rFonts w:ascii="Arial" w:hAnsi="Arial" w:cs="Arial"/>
          <w:iCs/>
          <w:sz w:val="24"/>
          <w:szCs w:val="24"/>
        </w:rPr>
        <w:t>Por esta situación,</w:t>
      </w:r>
      <w:r w:rsidR="006709D8">
        <w:rPr>
          <w:rFonts w:ascii="Arial" w:hAnsi="Arial" w:cs="Arial"/>
          <w:iCs/>
          <w:sz w:val="24"/>
          <w:szCs w:val="24"/>
        </w:rPr>
        <w:t xml:space="preserve"> los autores pertenecientes a la corriente teórica de</w:t>
      </w:r>
      <w:r w:rsidR="00370B13" w:rsidRPr="006709D8">
        <w:rPr>
          <w:rFonts w:ascii="Arial" w:hAnsi="Arial" w:cs="Arial"/>
          <w:i/>
          <w:sz w:val="24"/>
          <w:szCs w:val="24"/>
        </w:rPr>
        <w:t xml:space="preserve"> inflexión decolonial</w:t>
      </w:r>
      <w:r w:rsidR="00370B13">
        <w:rPr>
          <w:rFonts w:ascii="Arial" w:hAnsi="Arial" w:cs="Arial"/>
          <w:iCs/>
          <w:sz w:val="24"/>
          <w:szCs w:val="24"/>
        </w:rPr>
        <w:t xml:space="preserve"> </w:t>
      </w:r>
      <w:r w:rsidR="008478B1">
        <w:rPr>
          <w:rFonts w:ascii="Arial" w:hAnsi="Arial" w:cs="Arial"/>
          <w:iCs/>
          <w:sz w:val="24"/>
          <w:szCs w:val="24"/>
        </w:rPr>
        <w:t xml:space="preserve">consideran </w:t>
      </w:r>
      <w:r w:rsidR="00370B13">
        <w:rPr>
          <w:rFonts w:ascii="Arial" w:hAnsi="Arial" w:cs="Arial"/>
          <w:iCs/>
          <w:sz w:val="24"/>
          <w:szCs w:val="24"/>
        </w:rPr>
        <w:t>que el d</w:t>
      </w:r>
      <w:r w:rsidR="006709D8">
        <w:rPr>
          <w:rFonts w:ascii="Arial" w:hAnsi="Arial" w:cs="Arial"/>
          <w:iCs/>
          <w:sz w:val="24"/>
          <w:szCs w:val="24"/>
        </w:rPr>
        <w:t>ú</w:t>
      </w:r>
      <w:r w:rsidR="00370B13">
        <w:rPr>
          <w:rFonts w:ascii="Arial" w:hAnsi="Arial" w:cs="Arial"/>
          <w:iCs/>
          <w:sz w:val="24"/>
          <w:szCs w:val="24"/>
        </w:rPr>
        <w:t>o raza – racismo,</w:t>
      </w:r>
      <w:r w:rsidR="006709D8">
        <w:rPr>
          <w:rFonts w:ascii="Arial" w:hAnsi="Arial" w:cs="Arial"/>
          <w:iCs/>
          <w:sz w:val="24"/>
          <w:szCs w:val="24"/>
        </w:rPr>
        <w:t xml:space="preserve"> son elementos que están inscritos en una relación de poder en </w:t>
      </w:r>
      <w:r w:rsidR="008478B1">
        <w:rPr>
          <w:rFonts w:ascii="Arial" w:hAnsi="Arial" w:cs="Arial"/>
          <w:iCs/>
          <w:sz w:val="24"/>
          <w:szCs w:val="24"/>
        </w:rPr>
        <w:t>la</w:t>
      </w:r>
      <w:r w:rsidR="006709D8">
        <w:rPr>
          <w:rFonts w:ascii="Arial" w:hAnsi="Arial" w:cs="Arial"/>
          <w:iCs/>
          <w:sz w:val="24"/>
          <w:szCs w:val="24"/>
        </w:rPr>
        <w:t xml:space="preserve"> que se defin</w:t>
      </w:r>
      <w:r w:rsidR="008478B1">
        <w:rPr>
          <w:rFonts w:ascii="Arial" w:hAnsi="Arial" w:cs="Arial"/>
          <w:iCs/>
          <w:sz w:val="24"/>
          <w:szCs w:val="24"/>
        </w:rPr>
        <w:t>e</w:t>
      </w:r>
      <w:r w:rsidR="006709D8">
        <w:rPr>
          <w:rFonts w:ascii="Arial" w:hAnsi="Arial" w:cs="Arial"/>
          <w:iCs/>
          <w:sz w:val="24"/>
          <w:szCs w:val="24"/>
        </w:rPr>
        <w:t xml:space="preserve"> </w:t>
      </w:r>
      <w:r w:rsidR="00607A3B">
        <w:rPr>
          <w:rFonts w:ascii="Arial" w:hAnsi="Arial" w:cs="Arial"/>
          <w:iCs/>
          <w:sz w:val="24"/>
          <w:szCs w:val="24"/>
        </w:rPr>
        <w:t>la categoría de los individuos</w:t>
      </w:r>
      <w:r w:rsidR="00752F26">
        <w:rPr>
          <w:rFonts w:ascii="Arial" w:hAnsi="Arial" w:cs="Arial"/>
          <w:iCs/>
          <w:sz w:val="24"/>
          <w:szCs w:val="24"/>
        </w:rPr>
        <w:t xml:space="preserve"> (apelando a sus </w:t>
      </w:r>
      <w:proofErr w:type="gramStart"/>
      <w:r w:rsidR="00752F26">
        <w:rPr>
          <w:rFonts w:ascii="Arial" w:hAnsi="Arial" w:cs="Arial"/>
          <w:iCs/>
          <w:sz w:val="24"/>
          <w:szCs w:val="24"/>
        </w:rPr>
        <w:t>diferencia biológicas</w:t>
      </w:r>
      <w:proofErr w:type="gramEnd"/>
      <w:r w:rsidR="00752F26">
        <w:rPr>
          <w:rFonts w:ascii="Arial" w:hAnsi="Arial" w:cs="Arial"/>
          <w:iCs/>
          <w:sz w:val="24"/>
          <w:szCs w:val="24"/>
        </w:rPr>
        <w:t>)</w:t>
      </w:r>
      <w:r w:rsidR="00607A3B">
        <w:rPr>
          <w:rFonts w:ascii="Arial" w:hAnsi="Arial" w:cs="Arial"/>
          <w:iCs/>
          <w:sz w:val="24"/>
          <w:szCs w:val="24"/>
        </w:rPr>
        <w:t>, de acuerdo con un previo</w:t>
      </w:r>
      <w:r w:rsidR="00752F26">
        <w:rPr>
          <w:rFonts w:ascii="Arial" w:hAnsi="Arial" w:cs="Arial"/>
          <w:iCs/>
          <w:sz w:val="24"/>
          <w:szCs w:val="24"/>
        </w:rPr>
        <w:t xml:space="preserve"> e impuesto</w:t>
      </w:r>
      <w:r w:rsidR="00607A3B">
        <w:rPr>
          <w:rFonts w:ascii="Arial" w:hAnsi="Arial" w:cs="Arial"/>
          <w:iCs/>
          <w:sz w:val="24"/>
          <w:szCs w:val="24"/>
        </w:rPr>
        <w:t xml:space="preserve"> paradigma humano establecido</w:t>
      </w:r>
      <w:r w:rsidR="00752F26">
        <w:rPr>
          <w:rFonts w:ascii="Arial" w:hAnsi="Arial" w:cs="Arial"/>
          <w:iCs/>
          <w:sz w:val="24"/>
          <w:szCs w:val="24"/>
        </w:rPr>
        <w:t>, es decir, una definición o medida de lo “humano” o de “hombre”</w:t>
      </w:r>
      <w:r w:rsidR="00607A3B">
        <w:rPr>
          <w:rFonts w:ascii="Arial" w:hAnsi="Arial" w:cs="Arial"/>
          <w:iCs/>
          <w:sz w:val="24"/>
          <w:szCs w:val="24"/>
        </w:rPr>
        <w:t>. La conceptualización de hombre que se ha</w:t>
      </w:r>
      <w:r w:rsidR="008478B1">
        <w:rPr>
          <w:rFonts w:ascii="Arial" w:hAnsi="Arial" w:cs="Arial"/>
          <w:iCs/>
          <w:sz w:val="24"/>
          <w:szCs w:val="24"/>
        </w:rPr>
        <w:t>ll</w:t>
      </w:r>
      <w:r w:rsidR="00607A3B">
        <w:rPr>
          <w:rFonts w:ascii="Arial" w:hAnsi="Arial" w:cs="Arial"/>
          <w:iCs/>
          <w:sz w:val="24"/>
          <w:szCs w:val="24"/>
        </w:rPr>
        <w:t xml:space="preserve">a en “raza”, es lo que va a poner las medidas, y el “racismo” las acciones que se llevarán a cabo.  </w:t>
      </w:r>
    </w:p>
    <w:p w14:paraId="50545253" w14:textId="4DE71F3B" w:rsidR="00FF6A42" w:rsidRDefault="00FF6A42" w:rsidP="004C5B99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36A5F58C" w14:textId="17C9D0E8" w:rsidR="00FF6A42" w:rsidRDefault="00FF6A42" w:rsidP="004C5B99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bookmarkStart w:id="0" w:name="_GoBack"/>
      <w:bookmarkEnd w:id="0"/>
    </w:p>
    <w:p w14:paraId="1D4B49B1" w14:textId="77777777" w:rsidR="00AB0B9F" w:rsidRPr="00814B96" w:rsidRDefault="00AB0B9F" w:rsidP="007C15C1">
      <w:pPr>
        <w:spacing w:after="0" w:line="360" w:lineRule="auto"/>
        <w:rPr>
          <w:rFonts w:ascii="Arial" w:hAnsi="Arial" w:cs="Arial"/>
          <w:iCs/>
          <w:sz w:val="24"/>
          <w:szCs w:val="24"/>
        </w:rPr>
      </w:pPr>
    </w:p>
    <w:p w14:paraId="671E5AF2" w14:textId="77777777" w:rsidR="00AB0B9F" w:rsidRDefault="00AB0B9F" w:rsidP="007C15C1">
      <w:pPr>
        <w:spacing w:line="360" w:lineRule="auto"/>
      </w:pPr>
    </w:p>
    <w:sectPr w:rsidR="00AB0B9F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40066" w14:textId="77777777" w:rsidR="00160DCA" w:rsidRDefault="00160DCA" w:rsidP="00AB0B9F">
      <w:pPr>
        <w:spacing w:after="0" w:line="240" w:lineRule="auto"/>
      </w:pPr>
      <w:r>
        <w:separator/>
      </w:r>
    </w:p>
  </w:endnote>
  <w:endnote w:type="continuationSeparator" w:id="0">
    <w:p w14:paraId="1B28D70C" w14:textId="77777777" w:rsidR="00160DCA" w:rsidRDefault="00160DCA" w:rsidP="00AB0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10510093"/>
      <w:docPartObj>
        <w:docPartGallery w:val="Page Numbers (Bottom of Page)"/>
        <w:docPartUnique/>
      </w:docPartObj>
    </w:sdtPr>
    <w:sdtContent>
      <w:p w14:paraId="2DA8CAFD" w14:textId="31A54EE4" w:rsidR="00370B13" w:rsidRDefault="00370B1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43AF822B" w14:textId="77777777" w:rsidR="00370B13" w:rsidRDefault="00370B1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67564" w14:textId="77777777" w:rsidR="00160DCA" w:rsidRDefault="00160DCA" w:rsidP="00AB0B9F">
      <w:pPr>
        <w:spacing w:after="0" w:line="240" w:lineRule="auto"/>
      </w:pPr>
      <w:r>
        <w:separator/>
      </w:r>
    </w:p>
  </w:footnote>
  <w:footnote w:type="continuationSeparator" w:id="0">
    <w:p w14:paraId="7435B5C5" w14:textId="77777777" w:rsidR="00160DCA" w:rsidRDefault="00160DCA" w:rsidP="00AB0B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66752B"/>
    <w:multiLevelType w:val="hybridMultilevel"/>
    <w:tmpl w:val="0FC43CDE"/>
    <w:lvl w:ilvl="0" w:tplc="BBE275F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C14"/>
    <w:rsid w:val="0004610D"/>
    <w:rsid w:val="000A7A87"/>
    <w:rsid w:val="00120320"/>
    <w:rsid w:val="00160DCA"/>
    <w:rsid w:val="00370B13"/>
    <w:rsid w:val="003C698A"/>
    <w:rsid w:val="00421453"/>
    <w:rsid w:val="004636CF"/>
    <w:rsid w:val="004B7687"/>
    <w:rsid w:val="004C5B99"/>
    <w:rsid w:val="004D1746"/>
    <w:rsid w:val="004E771E"/>
    <w:rsid w:val="005A7FC4"/>
    <w:rsid w:val="00601233"/>
    <w:rsid w:val="00607A3B"/>
    <w:rsid w:val="00636E71"/>
    <w:rsid w:val="006709D8"/>
    <w:rsid w:val="0068317B"/>
    <w:rsid w:val="006F42A7"/>
    <w:rsid w:val="00752F26"/>
    <w:rsid w:val="00795E87"/>
    <w:rsid w:val="007C09A5"/>
    <w:rsid w:val="007C15C1"/>
    <w:rsid w:val="00814B96"/>
    <w:rsid w:val="00827B2A"/>
    <w:rsid w:val="00842C03"/>
    <w:rsid w:val="008478B1"/>
    <w:rsid w:val="00855C14"/>
    <w:rsid w:val="008C2D36"/>
    <w:rsid w:val="00AB0B9F"/>
    <w:rsid w:val="00BB61A6"/>
    <w:rsid w:val="00C31454"/>
    <w:rsid w:val="00D6250F"/>
    <w:rsid w:val="00DC1E69"/>
    <w:rsid w:val="00E63E17"/>
    <w:rsid w:val="00E95A44"/>
    <w:rsid w:val="00FE444F"/>
    <w:rsid w:val="00FF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0F8E9"/>
  <w15:chartTrackingRefBased/>
  <w15:docId w15:val="{DCA9DEEE-65ED-4D65-878F-A53C97899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814B9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Ttulo4">
    <w:name w:val="heading 4"/>
    <w:basedOn w:val="Normal"/>
    <w:link w:val="Ttulo4Car"/>
    <w:uiPriority w:val="9"/>
    <w:qFormat/>
    <w:rsid w:val="00814B9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14B96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814B96"/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814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814B96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AB0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0B9F"/>
  </w:style>
  <w:style w:type="paragraph" w:styleId="Piedepgina">
    <w:name w:val="footer"/>
    <w:basedOn w:val="Normal"/>
    <w:link w:val="PiedepginaCar"/>
    <w:uiPriority w:val="99"/>
    <w:unhideWhenUsed/>
    <w:rsid w:val="00AB0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0B9F"/>
  </w:style>
  <w:style w:type="paragraph" w:styleId="Prrafodelista">
    <w:name w:val="List Paragraph"/>
    <w:basedOn w:val="Normal"/>
    <w:uiPriority w:val="34"/>
    <w:qFormat/>
    <w:rsid w:val="00AB0B9F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4636C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636CF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636CF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4636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43040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27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59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8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05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4927872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2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3</Pages>
  <Words>723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Monserrat Ríos Reyes</dc:creator>
  <cp:keywords/>
  <dc:description/>
  <cp:lastModifiedBy>Monserrat Ríos Reyes</cp:lastModifiedBy>
  <cp:revision>6</cp:revision>
  <dcterms:created xsi:type="dcterms:W3CDTF">2020-02-15T18:15:00Z</dcterms:created>
  <dcterms:modified xsi:type="dcterms:W3CDTF">2020-02-16T08:38:00Z</dcterms:modified>
</cp:coreProperties>
</file>