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90689" w14:textId="79502333" w:rsidR="007B5158" w:rsidRDefault="007B5158" w:rsidP="007B515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07DB4C5" wp14:editId="2552E13B">
            <wp:simplePos x="0" y="0"/>
            <wp:positionH relativeFrom="column">
              <wp:posOffset>3310890</wp:posOffset>
            </wp:positionH>
            <wp:positionV relativeFrom="paragraph">
              <wp:posOffset>0</wp:posOffset>
            </wp:positionV>
            <wp:extent cx="2965450" cy="7562850"/>
            <wp:effectExtent l="0" t="0" r="6350" b="0"/>
            <wp:wrapTight wrapText="bothSides">
              <wp:wrapPolygon edited="0">
                <wp:start x="0" y="0"/>
                <wp:lineTo x="0" y="21546"/>
                <wp:lineTo x="21507" y="21546"/>
                <wp:lineTo x="21507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b69d97d316e3b7c1eac02620ef8f5a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450" cy="756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Diplomado en línea</w:t>
      </w:r>
    </w:p>
    <w:p w14:paraId="199C851F" w14:textId="77777777" w:rsidR="007B5158" w:rsidRDefault="007B5158" w:rsidP="007B5158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Racismo y Xenofobia vistos desde México</w:t>
      </w:r>
    </w:p>
    <w:p w14:paraId="24ABB774" w14:textId="77777777" w:rsidR="007B5158" w:rsidRDefault="007B5158" w:rsidP="007B5158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Modulo 1: ¿Qué son el Racismo y la Xenofobia?</w:t>
      </w:r>
    </w:p>
    <w:p w14:paraId="6AA991AA" w14:textId="2CDEE187" w:rsidR="007B5158" w:rsidRDefault="007B5158" w:rsidP="007B5158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Sesión 5: “¿Qué es la Xenofobia?”</w:t>
      </w:r>
    </w:p>
    <w:p w14:paraId="06460D43" w14:textId="77777777" w:rsidR="007B5158" w:rsidRDefault="007B5158" w:rsidP="007B5158">
      <w:pPr>
        <w:spacing w:after="0" w:line="360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Por Monserrat Ríos Reyes</w:t>
      </w:r>
    </w:p>
    <w:p w14:paraId="48778966" w14:textId="3DF39036" w:rsidR="007B5158" w:rsidRDefault="007B5158" w:rsidP="007B5158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b/>
          <w:bCs/>
          <w:iCs/>
          <w:sz w:val="24"/>
          <w:szCs w:val="24"/>
        </w:rPr>
        <w:t xml:space="preserve">Tarea 5: </w:t>
      </w:r>
      <w:r>
        <w:rPr>
          <w:rFonts w:ascii="Arial" w:hAnsi="Arial" w:cs="Arial"/>
          <w:b/>
          <w:bCs/>
          <w:iCs/>
          <w:sz w:val="24"/>
          <w:szCs w:val="24"/>
        </w:rPr>
        <w:t>Estereotipos, prejuicios y estigmas en personajes de medio de comunicación</w:t>
      </w:r>
    </w:p>
    <w:p w14:paraId="43F02B6D" w14:textId="77777777" w:rsidR="007B5158" w:rsidRDefault="007B5158" w:rsidP="007B5158">
      <w:pPr>
        <w:spacing w:after="0" w:line="360" w:lineRule="auto"/>
        <w:rPr>
          <w:rFonts w:ascii="Arial" w:hAnsi="Arial" w:cs="Arial"/>
          <w:b/>
          <w:bCs/>
          <w:iCs/>
          <w:sz w:val="24"/>
          <w:szCs w:val="24"/>
        </w:rPr>
      </w:pPr>
    </w:p>
    <w:p w14:paraId="000F1F5C" w14:textId="481C6F4C" w:rsidR="007B5158" w:rsidRDefault="007B5158" w:rsidP="007B5158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Análisis del melodrama: Candy </w:t>
      </w:r>
      <w:proofErr w:type="spellStart"/>
      <w:r>
        <w:rPr>
          <w:rFonts w:ascii="Arial" w:hAnsi="Arial" w:cs="Arial"/>
          <w:iCs/>
          <w:sz w:val="24"/>
          <w:szCs w:val="24"/>
        </w:rPr>
        <w:t>Candy</w:t>
      </w:r>
      <w:proofErr w:type="spellEnd"/>
    </w:p>
    <w:p w14:paraId="05E6A1E9" w14:textId="7BDE1F50" w:rsidR="007B5158" w:rsidRDefault="007B5158" w:rsidP="007B5158">
      <w:pPr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40A1BC6A" w14:textId="06C11092" w:rsidR="007B5158" w:rsidRDefault="007B5158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Candy </w:t>
      </w:r>
      <w:proofErr w:type="spellStart"/>
      <w:r>
        <w:rPr>
          <w:rFonts w:ascii="Arial" w:hAnsi="Arial" w:cs="Arial"/>
          <w:iCs/>
          <w:sz w:val="24"/>
          <w:szCs w:val="24"/>
        </w:rPr>
        <w:t>Candy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fue una de las </w:t>
      </w:r>
      <w:r w:rsidR="00B320D9">
        <w:rPr>
          <w:rFonts w:ascii="Arial" w:hAnsi="Arial" w:cs="Arial"/>
          <w:iCs/>
          <w:sz w:val="24"/>
          <w:szCs w:val="24"/>
        </w:rPr>
        <w:t xml:space="preserve">series de </w:t>
      </w:r>
      <w:proofErr w:type="spellStart"/>
      <w:r w:rsidR="00DA2342">
        <w:rPr>
          <w:rFonts w:ascii="Arial" w:hAnsi="Arial" w:cs="Arial"/>
          <w:iCs/>
          <w:sz w:val="24"/>
          <w:szCs w:val="24"/>
        </w:rPr>
        <w:t>á</w:t>
      </w:r>
      <w:r w:rsidR="00B320D9">
        <w:rPr>
          <w:rFonts w:ascii="Arial" w:hAnsi="Arial" w:cs="Arial"/>
          <w:iCs/>
          <w:sz w:val="24"/>
          <w:szCs w:val="24"/>
        </w:rPr>
        <w:t>nime</w:t>
      </w:r>
      <w:proofErr w:type="spellEnd"/>
      <w:r w:rsidR="00B320D9">
        <w:rPr>
          <w:rFonts w:ascii="Arial" w:hAnsi="Arial" w:cs="Arial"/>
          <w:iCs/>
          <w:sz w:val="24"/>
          <w:szCs w:val="24"/>
        </w:rPr>
        <w:t xml:space="preserve"> con las que crecí pero que, a pesar de haberla vist</w:t>
      </w:r>
      <w:r w:rsidR="00DA2342">
        <w:rPr>
          <w:rFonts w:ascii="Arial" w:hAnsi="Arial" w:cs="Arial"/>
          <w:iCs/>
          <w:sz w:val="24"/>
          <w:szCs w:val="24"/>
        </w:rPr>
        <w:t>o</w:t>
      </w:r>
      <w:r w:rsidR="00B320D9">
        <w:rPr>
          <w:rFonts w:ascii="Arial" w:hAnsi="Arial" w:cs="Arial"/>
          <w:iCs/>
          <w:sz w:val="24"/>
          <w:szCs w:val="24"/>
        </w:rPr>
        <w:t xml:space="preserve"> completa</w:t>
      </w:r>
      <w:r w:rsidR="00DA2342">
        <w:rPr>
          <w:rFonts w:ascii="Arial" w:hAnsi="Arial" w:cs="Arial"/>
          <w:iCs/>
          <w:sz w:val="24"/>
          <w:szCs w:val="24"/>
        </w:rPr>
        <w:t>,</w:t>
      </w:r>
      <w:r w:rsidR="00B320D9">
        <w:rPr>
          <w:rFonts w:ascii="Arial" w:hAnsi="Arial" w:cs="Arial"/>
          <w:iCs/>
          <w:sz w:val="24"/>
          <w:szCs w:val="24"/>
        </w:rPr>
        <w:t xml:space="preserve"> no entendía muchas de las cosas que representaba y proyectaba. Recientemente por </w:t>
      </w:r>
      <w:r w:rsidR="00DA2342">
        <w:rPr>
          <w:rFonts w:ascii="Arial" w:hAnsi="Arial" w:cs="Arial"/>
          <w:iCs/>
          <w:sz w:val="24"/>
          <w:szCs w:val="24"/>
        </w:rPr>
        <w:t>azares</w:t>
      </w:r>
      <w:r w:rsidR="00B320D9">
        <w:rPr>
          <w:rFonts w:ascii="Arial" w:hAnsi="Arial" w:cs="Arial"/>
          <w:iCs/>
          <w:sz w:val="24"/>
          <w:szCs w:val="24"/>
        </w:rPr>
        <w:t xml:space="preserve"> del destino, decidí volver a verla y, por supuesto, noté que es una serie fuerte y no propiamente para niños. Aun con ello, omití guiños importantes</w:t>
      </w:r>
      <w:r w:rsidR="00DA2342">
        <w:rPr>
          <w:rFonts w:ascii="Arial" w:hAnsi="Arial" w:cs="Arial"/>
          <w:iCs/>
          <w:sz w:val="24"/>
          <w:szCs w:val="24"/>
        </w:rPr>
        <w:t>,</w:t>
      </w:r>
      <w:r w:rsidR="00B320D9">
        <w:rPr>
          <w:rFonts w:ascii="Arial" w:hAnsi="Arial" w:cs="Arial"/>
          <w:iCs/>
          <w:sz w:val="24"/>
          <w:szCs w:val="24"/>
        </w:rPr>
        <w:t xml:space="preserve"> que hasta que hice el análisis con los temas del diplomado, pude percatarme de otras tantas situaciones. </w:t>
      </w:r>
    </w:p>
    <w:p w14:paraId="1AF59AC0" w14:textId="637F4670" w:rsidR="009626CB" w:rsidRDefault="00B320D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Por principio</w:t>
      </w:r>
      <w:r w:rsidR="00DA2342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es importante decir que la serie fue escrita hacia finales del siglo XX, propiamente en los años de </w:t>
      </w:r>
      <w:r w:rsidR="009626CB">
        <w:rPr>
          <w:rFonts w:ascii="Arial" w:hAnsi="Arial" w:cs="Arial"/>
          <w:iCs/>
          <w:sz w:val="24"/>
          <w:szCs w:val="24"/>
        </w:rPr>
        <w:t>1</w:t>
      </w:r>
      <w:r w:rsidR="00DA2342">
        <w:rPr>
          <w:rFonts w:ascii="Arial" w:hAnsi="Arial" w:cs="Arial"/>
          <w:iCs/>
          <w:sz w:val="24"/>
          <w:szCs w:val="24"/>
        </w:rPr>
        <w:t>9</w:t>
      </w:r>
      <w:r w:rsidR="009626CB">
        <w:rPr>
          <w:rFonts w:ascii="Arial" w:hAnsi="Arial" w:cs="Arial"/>
          <w:iCs/>
          <w:sz w:val="24"/>
          <w:szCs w:val="24"/>
        </w:rPr>
        <w:t>75 a 1</w:t>
      </w:r>
      <w:r w:rsidR="00DA2342">
        <w:rPr>
          <w:rFonts w:ascii="Arial" w:hAnsi="Arial" w:cs="Arial"/>
          <w:iCs/>
          <w:sz w:val="24"/>
          <w:szCs w:val="24"/>
        </w:rPr>
        <w:t>9</w:t>
      </w:r>
      <w:r w:rsidR="009626CB">
        <w:rPr>
          <w:rFonts w:ascii="Arial" w:hAnsi="Arial" w:cs="Arial"/>
          <w:iCs/>
          <w:sz w:val="24"/>
          <w:szCs w:val="24"/>
        </w:rPr>
        <w:t>79, tiempo en donde también se desarrolló su adaptación televisiva. E</w:t>
      </w:r>
      <w:r w:rsidR="00DA2342">
        <w:rPr>
          <w:rFonts w:ascii="Arial" w:hAnsi="Arial" w:cs="Arial"/>
          <w:iCs/>
          <w:sz w:val="24"/>
          <w:szCs w:val="24"/>
        </w:rPr>
        <w:t xml:space="preserve">s </w:t>
      </w:r>
      <w:r w:rsidR="009626CB">
        <w:rPr>
          <w:rFonts w:ascii="Arial" w:hAnsi="Arial" w:cs="Arial"/>
          <w:iCs/>
          <w:sz w:val="24"/>
          <w:szCs w:val="24"/>
        </w:rPr>
        <w:t>importante</w:t>
      </w:r>
      <w:r w:rsidR="00DA2342">
        <w:rPr>
          <w:rFonts w:ascii="Arial" w:hAnsi="Arial" w:cs="Arial"/>
          <w:iCs/>
          <w:sz w:val="24"/>
          <w:szCs w:val="24"/>
        </w:rPr>
        <w:t xml:space="preserve"> este dato,</w:t>
      </w:r>
      <w:r w:rsidR="009626CB">
        <w:rPr>
          <w:rFonts w:ascii="Arial" w:hAnsi="Arial" w:cs="Arial"/>
          <w:iCs/>
          <w:sz w:val="24"/>
          <w:szCs w:val="24"/>
        </w:rPr>
        <w:t xml:space="preserve"> porque los valores que expone son los pertenecientes a la sociedad de ese tiempo</w:t>
      </w:r>
      <w:r w:rsidR="00DA2342">
        <w:rPr>
          <w:rFonts w:ascii="Arial" w:hAnsi="Arial" w:cs="Arial"/>
          <w:iCs/>
          <w:sz w:val="24"/>
          <w:szCs w:val="24"/>
        </w:rPr>
        <w:t xml:space="preserve">, </w:t>
      </w:r>
      <w:r w:rsidR="009626CB">
        <w:rPr>
          <w:rFonts w:ascii="Arial" w:hAnsi="Arial" w:cs="Arial"/>
          <w:iCs/>
          <w:sz w:val="24"/>
          <w:szCs w:val="24"/>
        </w:rPr>
        <w:t xml:space="preserve">aunque el melodrama está inscrito en la sociedad norteamericana de 1898 hasta 1917. </w:t>
      </w:r>
      <w:r w:rsidR="00DA2342">
        <w:rPr>
          <w:rFonts w:ascii="Arial" w:hAnsi="Arial" w:cs="Arial"/>
          <w:iCs/>
          <w:sz w:val="24"/>
          <w:szCs w:val="24"/>
        </w:rPr>
        <w:t xml:space="preserve">Me interesa </w:t>
      </w:r>
      <w:r w:rsidR="009626CB">
        <w:rPr>
          <w:rFonts w:ascii="Arial" w:hAnsi="Arial" w:cs="Arial"/>
          <w:iCs/>
          <w:sz w:val="24"/>
          <w:szCs w:val="24"/>
        </w:rPr>
        <w:t xml:space="preserve">señalar que mi valoración puede ser anacrónica en algunos </w:t>
      </w:r>
      <w:r w:rsidR="009626CB">
        <w:rPr>
          <w:rFonts w:ascii="Arial" w:hAnsi="Arial" w:cs="Arial"/>
          <w:iCs/>
          <w:sz w:val="24"/>
          <w:szCs w:val="24"/>
        </w:rPr>
        <w:lastRenderedPageBreak/>
        <w:t xml:space="preserve">casos, pero en otros, considero que podemos percatarnos de que los “valores” no han cambiado pese a la necesidad de los tiempos. </w:t>
      </w:r>
    </w:p>
    <w:p w14:paraId="232F12A9" w14:textId="6CF6F57A" w:rsidR="00184A68" w:rsidRDefault="009626CB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Una de las primeras cuestiones a señalar, es que el personaje principal (Candy) representa</w:t>
      </w:r>
      <w:r w:rsidR="00EF689B">
        <w:rPr>
          <w:rFonts w:ascii="Arial" w:hAnsi="Arial" w:cs="Arial"/>
          <w:iCs/>
          <w:sz w:val="24"/>
          <w:szCs w:val="24"/>
        </w:rPr>
        <w:t xml:space="preserve"> </w:t>
      </w:r>
      <w:r w:rsidR="00184A68">
        <w:rPr>
          <w:rFonts w:ascii="Arial" w:hAnsi="Arial" w:cs="Arial"/>
          <w:iCs/>
          <w:sz w:val="24"/>
          <w:szCs w:val="24"/>
        </w:rPr>
        <w:t>lo adverso y negativo según la sociedad</w:t>
      </w:r>
      <w:r w:rsidR="00DA2342">
        <w:rPr>
          <w:rFonts w:ascii="Arial" w:hAnsi="Arial" w:cs="Arial"/>
          <w:iCs/>
          <w:sz w:val="24"/>
          <w:szCs w:val="24"/>
        </w:rPr>
        <w:t xml:space="preserve"> de ese tiempo</w:t>
      </w:r>
      <w:r w:rsidR="00184A68">
        <w:rPr>
          <w:rFonts w:ascii="Arial" w:hAnsi="Arial" w:cs="Arial"/>
          <w:iCs/>
          <w:sz w:val="24"/>
          <w:szCs w:val="24"/>
        </w:rPr>
        <w:t xml:space="preserve">: es huérfana, es pobre, y es una mujer feliz y </w:t>
      </w:r>
      <w:r w:rsidR="00F42B5D">
        <w:rPr>
          <w:rFonts w:ascii="Arial" w:hAnsi="Arial" w:cs="Arial"/>
          <w:iCs/>
          <w:sz w:val="24"/>
          <w:szCs w:val="24"/>
        </w:rPr>
        <w:t xml:space="preserve">que se muestra </w:t>
      </w:r>
      <w:r w:rsidR="00184A68">
        <w:rPr>
          <w:rFonts w:ascii="Arial" w:hAnsi="Arial" w:cs="Arial"/>
          <w:iCs/>
          <w:sz w:val="24"/>
          <w:szCs w:val="24"/>
        </w:rPr>
        <w:t xml:space="preserve">conforme con su situación, es independiente, es trabajadora y considera a todos por igual. Justamente estas son </w:t>
      </w:r>
      <w:r w:rsidR="00DA2342">
        <w:rPr>
          <w:rFonts w:ascii="Arial" w:hAnsi="Arial" w:cs="Arial"/>
          <w:iCs/>
          <w:sz w:val="24"/>
          <w:szCs w:val="24"/>
        </w:rPr>
        <w:t>condiciones</w:t>
      </w:r>
      <w:r w:rsidR="00184A68">
        <w:rPr>
          <w:rFonts w:ascii="Arial" w:hAnsi="Arial" w:cs="Arial"/>
          <w:iCs/>
          <w:sz w:val="24"/>
          <w:szCs w:val="24"/>
        </w:rPr>
        <w:t xml:space="preserve"> que la llevan a ser rechaza</w:t>
      </w:r>
      <w:r w:rsidR="00DA2342">
        <w:rPr>
          <w:rFonts w:ascii="Arial" w:hAnsi="Arial" w:cs="Arial"/>
          <w:iCs/>
          <w:sz w:val="24"/>
          <w:szCs w:val="24"/>
        </w:rPr>
        <w:t>da</w:t>
      </w:r>
      <w:r w:rsidR="00184A68">
        <w:rPr>
          <w:rFonts w:ascii="Arial" w:hAnsi="Arial" w:cs="Arial"/>
          <w:iCs/>
          <w:sz w:val="24"/>
          <w:szCs w:val="24"/>
        </w:rPr>
        <w:t xml:space="preserve"> o muy querida por la sociedad en la que</w:t>
      </w:r>
      <w:r w:rsidR="00DA2342">
        <w:rPr>
          <w:rFonts w:ascii="Arial" w:hAnsi="Arial" w:cs="Arial"/>
          <w:iCs/>
          <w:sz w:val="24"/>
          <w:szCs w:val="24"/>
        </w:rPr>
        <w:t xml:space="preserve"> </w:t>
      </w:r>
      <w:r w:rsidR="00184A68">
        <w:rPr>
          <w:rFonts w:ascii="Arial" w:hAnsi="Arial" w:cs="Arial"/>
          <w:iCs/>
          <w:sz w:val="24"/>
          <w:szCs w:val="24"/>
        </w:rPr>
        <w:t xml:space="preserve">vive. </w:t>
      </w:r>
    </w:p>
    <w:p w14:paraId="668ED7EE" w14:textId="74461DEC" w:rsidR="00184A68" w:rsidRDefault="00184A68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Una particularidad del personaje, y de que sea aceptada por una parte del grupo, es que es blanca “como la nieve” (de ahí su segundo nombre: </w:t>
      </w:r>
      <w:proofErr w:type="spellStart"/>
      <w:r>
        <w:rPr>
          <w:rFonts w:ascii="Arial" w:hAnsi="Arial" w:cs="Arial"/>
          <w:iCs/>
          <w:sz w:val="24"/>
          <w:szCs w:val="24"/>
        </w:rPr>
        <w:t>Candice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</w:t>
      </w:r>
      <w:r w:rsidRPr="00184A68">
        <w:rPr>
          <w:rFonts w:ascii="Arial" w:hAnsi="Arial" w:cs="Arial"/>
          <w:b/>
          <w:bCs/>
          <w:iCs/>
          <w:sz w:val="24"/>
          <w:szCs w:val="24"/>
        </w:rPr>
        <w:t>White</w:t>
      </w:r>
      <w:r>
        <w:rPr>
          <w:rFonts w:ascii="Arial" w:hAnsi="Arial" w:cs="Arial"/>
          <w:i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Cs/>
          <w:sz w:val="24"/>
          <w:szCs w:val="24"/>
        </w:rPr>
        <w:t>Ardley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) y “bonita”. </w:t>
      </w:r>
    </w:p>
    <w:p w14:paraId="0F934AF9" w14:textId="1602A5C0" w:rsidR="009D1B13" w:rsidRDefault="00184A68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La figura de Candy es la que evidencia los estereotipos y prejuicios que manejan los demás personajes</w:t>
      </w:r>
      <w:r w:rsidR="009D1B13">
        <w:rPr>
          <w:rFonts w:ascii="Arial" w:hAnsi="Arial" w:cs="Arial"/>
          <w:iCs/>
          <w:sz w:val="24"/>
          <w:szCs w:val="24"/>
        </w:rPr>
        <w:t xml:space="preserve">; por ejemplo, las mujeres (casi todas) son de clase alta, son blancas, son ricas, son esposas o quieren serlo, no trabajan, son instruidas y educadas en las labores de una “dama” (bordan, cocinan, hacen jardinería, saben bailar, hacen fiestas de gala, etc.). Casi </w:t>
      </w:r>
      <w:r w:rsidR="00F42B5D">
        <w:rPr>
          <w:rFonts w:ascii="Arial" w:hAnsi="Arial" w:cs="Arial"/>
          <w:iCs/>
          <w:sz w:val="24"/>
          <w:szCs w:val="24"/>
        </w:rPr>
        <w:t>ninguna</w:t>
      </w:r>
      <w:r w:rsidR="009D1B13">
        <w:rPr>
          <w:rFonts w:ascii="Arial" w:hAnsi="Arial" w:cs="Arial"/>
          <w:iCs/>
          <w:sz w:val="24"/>
          <w:szCs w:val="24"/>
        </w:rPr>
        <w:t xml:space="preserve"> acepta a Candy, ni que haya sido adoptada por el </w:t>
      </w:r>
      <w:r w:rsidR="009D1B13" w:rsidRPr="009D1B13">
        <w:rPr>
          <w:rFonts w:ascii="Arial" w:hAnsi="Arial" w:cs="Arial"/>
          <w:b/>
          <w:bCs/>
          <w:iCs/>
          <w:sz w:val="24"/>
          <w:szCs w:val="24"/>
        </w:rPr>
        <w:t>patriarca de la familia</w:t>
      </w:r>
      <w:r w:rsidR="009D1B13">
        <w:rPr>
          <w:rFonts w:ascii="Arial" w:hAnsi="Arial" w:cs="Arial"/>
          <w:iCs/>
          <w:sz w:val="24"/>
          <w:szCs w:val="24"/>
        </w:rPr>
        <w:t>; porque no proviene de un linaje noble, y porque no tiene actitudes para ser una dama. Lo anterior genera situaciones en la</w:t>
      </w:r>
      <w:r w:rsidR="00A34120">
        <w:rPr>
          <w:rFonts w:ascii="Arial" w:hAnsi="Arial" w:cs="Arial"/>
          <w:iCs/>
          <w:sz w:val="24"/>
          <w:szCs w:val="24"/>
        </w:rPr>
        <w:t>s</w:t>
      </w:r>
      <w:r w:rsidR="009D1B13">
        <w:rPr>
          <w:rFonts w:ascii="Arial" w:hAnsi="Arial" w:cs="Arial"/>
          <w:iCs/>
          <w:sz w:val="24"/>
          <w:szCs w:val="24"/>
        </w:rPr>
        <w:t xml:space="preserve"> que Candy es “denigrada” a </w:t>
      </w:r>
      <w:r w:rsidR="00DA2342">
        <w:rPr>
          <w:rFonts w:ascii="Arial" w:hAnsi="Arial" w:cs="Arial"/>
          <w:iCs/>
          <w:sz w:val="24"/>
          <w:szCs w:val="24"/>
        </w:rPr>
        <w:t xml:space="preserve">trabajar: </w:t>
      </w:r>
      <w:r w:rsidR="009D1B13">
        <w:rPr>
          <w:rFonts w:ascii="Arial" w:hAnsi="Arial" w:cs="Arial"/>
          <w:iCs/>
          <w:sz w:val="24"/>
          <w:szCs w:val="24"/>
        </w:rPr>
        <w:t xml:space="preserve"> </w:t>
      </w:r>
      <w:r w:rsidR="00DA2342">
        <w:rPr>
          <w:rFonts w:ascii="Arial" w:hAnsi="Arial" w:cs="Arial"/>
          <w:iCs/>
          <w:sz w:val="24"/>
          <w:szCs w:val="24"/>
        </w:rPr>
        <w:t>labores domésticas, de granja, de cocina</w:t>
      </w:r>
      <w:r w:rsidR="00A34120">
        <w:rPr>
          <w:rFonts w:ascii="Arial" w:hAnsi="Arial" w:cs="Arial"/>
          <w:iCs/>
          <w:sz w:val="24"/>
          <w:szCs w:val="24"/>
        </w:rPr>
        <w:t xml:space="preserve"> y</w:t>
      </w:r>
      <w:r w:rsidR="00DA2342">
        <w:rPr>
          <w:rFonts w:ascii="Arial" w:hAnsi="Arial" w:cs="Arial"/>
          <w:iCs/>
          <w:sz w:val="24"/>
          <w:szCs w:val="24"/>
        </w:rPr>
        <w:t xml:space="preserve"> de </w:t>
      </w:r>
      <w:r w:rsidR="00A34120">
        <w:rPr>
          <w:rFonts w:ascii="Arial" w:hAnsi="Arial" w:cs="Arial"/>
          <w:iCs/>
          <w:sz w:val="24"/>
          <w:szCs w:val="24"/>
        </w:rPr>
        <w:t>enfermera</w:t>
      </w:r>
      <w:r w:rsidR="009D1B13">
        <w:rPr>
          <w:rFonts w:ascii="Arial" w:hAnsi="Arial" w:cs="Arial"/>
          <w:iCs/>
          <w:sz w:val="24"/>
          <w:szCs w:val="24"/>
        </w:rPr>
        <w:t xml:space="preserve">. Y </w:t>
      </w:r>
      <w:r w:rsidR="00F42B5D">
        <w:rPr>
          <w:rFonts w:ascii="Arial" w:hAnsi="Arial" w:cs="Arial"/>
          <w:iCs/>
          <w:sz w:val="24"/>
          <w:szCs w:val="24"/>
        </w:rPr>
        <w:t>a</w:t>
      </w:r>
      <w:r w:rsidR="009D1B13">
        <w:rPr>
          <w:rFonts w:ascii="Arial" w:hAnsi="Arial" w:cs="Arial"/>
          <w:iCs/>
          <w:sz w:val="24"/>
          <w:szCs w:val="24"/>
        </w:rPr>
        <w:t>quí vemos c</w:t>
      </w:r>
      <w:r w:rsidR="00F42B5D">
        <w:rPr>
          <w:rFonts w:ascii="Arial" w:hAnsi="Arial" w:cs="Arial"/>
          <w:iCs/>
          <w:sz w:val="24"/>
          <w:szCs w:val="24"/>
        </w:rPr>
        <w:t>ó</w:t>
      </w:r>
      <w:r w:rsidR="009D1B13">
        <w:rPr>
          <w:rFonts w:ascii="Arial" w:hAnsi="Arial" w:cs="Arial"/>
          <w:iCs/>
          <w:sz w:val="24"/>
          <w:szCs w:val="24"/>
        </w:rPr>
        <w:t xml:space="preserve">mo para la serie existen </w:t>
      </w:r>
      <w:r w:rsidR="00A34120">
        <w:rPr>
          <w:rFonts w:ascii="Arial" w:hAnsi="Arial" w:cs="Arial"/>
          <w:iCs/>
          <w:sz w:val="24"/>
          <w:szCs w:val="24"/>
        </w:rPr>
        <w:t xml:space="preserve">dos tipos de mujeres, las </w:t>
      </w:r>
      <w:r w:rsidR="009D1B13">
        <w:rPr>
          <w:rFonts w:ascii="Arial" w:hAnsi="Arial" w:cs="Arial"/>
          <w:iCs/>
          <w:sz w:val="24"/>
          <w:szCs w:val="24"/>
        </w:rPr>
        <w:t>damas</w:t>
      </w:r>
      <w:r w:rsidR="00A34120">
        <w:rPr>
          <w:rFonts w:ascii="Arial" w:hAnsi="Arial" w:cs="Arial"/>
          <w:iCs/>
          <w:sz w:val="24"/>
          <w:szCs w:val="24"/>
        </w:rPr>
        <w:t>, y las</w:t>
      </w:r>
      <w:r w:rsidR="009D1B13">
        <w:rPr>
          <w:rFonts w:ascii="Arial" w:hAnsi="Arial" w:cs="Arial"/>
          <w:iCs/>
          <w:sz w:val="24"/>
          <w:szCs w:val="24"/>
        </w:rPr>
        <w:t xml:space="preserve"> que están para servir a las damas. </w:t>
      </w:r>
    </w:p>
    <w:p w14:paraId="2135FCB9" w14:textId="53A6B1C2" w:rsidR="00184A68" w:rsidRDefault="009D1B13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Las mujeres que llegan a hablarle y querer a la protagonista, son mujeres </w:t>
      </w:r>
      <w:r w:rsidR="00571CA4">
        <w:rPr>
          <w:rFonts w:ascii="Arial" w:hAnsi="Arial" w:cs="Arial"/>
          <w:iCs/>
          <w:sz w:val="24"/>
          <w:szCs w:val="24"/>
        </w:rPr>
        <w:t>trabajadoras,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571CA4">
        <w:rPr>
          <w:rFonts w:ascii="Arial" w:hAnsi="Arial" w:cs="Arial"/>
          <w:iCs/>
          <w:sz w:val="24"/>
          <w:szCs w:val="24"/>
        </w:rPr>
        <w:t>de la sociedad común</w:t>
      </w:r>
      <w:r>
        <w:rPr>
          <w:rFonts w:ascii="Arial" w:hAnsi="Arial" w:cs="Arial"/>
          <w:iCs/>
          <w:sz w:val="24"/>
          <w:szCs w:val="24"/>
        </w:rPr>
        <w:t xml:space="preserve">, </w:t>
      </w:r>
      <w:r w:rsidR="00571CA4">
        <w:rPr>
          <w:rFonts w:ascii="Arial" w:hAnsi="Arial" w:cs="Arial"/>
          <w:iCs/>
          <w:sz w:val="24"/>
          <w:szCs w:val="24"/>
        </w:rPr>
        <w:t>pobres, o ricas pero adoptadas, es decir, que participan del mismo contexto vivencial de Candy, o bien, de “linaje” noble pero abocadas al estudio, serias, “feas”, “gordas”, etcétera, casi todas se distinguen por ser</w:t>
      </w:r>
      <w:r w:rsidR="00A34120">
        <w:rPr>
          <w:rFonts w:ascii="Arial" w:hAnsi="Arial" w:cs="Arial"/>
          <w:iCs/>
          <w:sz w:val="24"/>
          <w:szCs w:val="24"/>
        </w:rPr>
        <w:t xml:space="preserve"> </w:t>
      </w:r>
      <w:r w:rsidR="00571CA4">
        <w:rPr>
          <w:rFonts w:ascii="Arial" w:hAnsi="Arial" w:cs="Arial"/>
          <w:iCs/>
          <w:sz w:val="24"/>
          <w:szCs w:val="24"/>
        </w:rPr>
        <w:t>no blancas</w:t>
      </w:r>
      <w:r w:rsidR="00A34120">
        <w:rPr>
          <w:rFonts w:ascii="Arial" w:hAnsi="Arial" w:cs="Arial"/>
          <w:iCs/>
          <w:sz w:val="24"/>
          <w:szCs w:val="24"/>
        </w:rPr>
        <w:t xml:space="preserve">, </w:t>
      </w:r>
      <w:r w:rsidR="00571CA4">
        <w:rPr>
          <w:rFonts w:ascii="Arial" w:hAnsi="Arial" w:cs="Arial"/>
          <w:iCs/>
          <w:sz w:val="24"/>
          <w:szCs w:val="24"/>
        </w:rPr>
        <w:t xml:space="preserve">y </w:t>
      </w:r>
      <w:r w:rsidR="00A34120">
        <w:rPr>
          <w:rFonts w:ascii="Arial" w:hAnsi="Arial" w:cs="Arial"/>
          <w:iCs/>
          <w:sz w:val="24"/>
          <w:szCs w:val="24"/>
        </w:rPr>
        <w:t xml:space="preserve">por no </w:t>
      </w:r>
      <w:r w:rsidR="00571CA4">
        <w:rPr>
          <w:rFonts w:ascii="Arial" w:hAnsi="Arial" w:cs="Arial"/>
          <w:iCs/>
          <w:sz w:val="24"/>
          <w:szCs w:val="24"/>
        </w:rPr>
        <w:t>cumpl</w:t>
      </w:r>
      <w:r w:rsidR="00A34120">
        <w:rPr>
          <w:rFonts w:ascii="Arial" w:hAnsi="Arial" w:cs="Arial"/>
          <w:iCs/>
          <w:sz w:val="24"/>
          <w:szCs w:val="24"/>
        </w:rPr>
        <w:t>ir</w:t>
      </w:r>
      <w:r w:rsidR="00571CA4">
        <w:rPr>
          <w:rFonts w:ascii="Arial" w:hAnsi="Arial" w:cs="Arial"/>
          <w:iCs/>
          <w:sz w:val="24"/>
          <w:szCs w:val="24"/>
        </w:rPr>
        <w:t xml:space="preserve"> los cánones de la alta sociedad, tal como Candy. </w:t>
      </w:r>
      <w:r>
        <w:rPr>
          <w:rFonts w:ascii="Arial" w:hAnsi="Arial" w:cs="Arial"/>
          <w:iCs/>
          <w:sz w:val="24"/>
          <w:szCs w:val="24"/>
        </w:rPr>
        <w:t xml:space="preserve"> </w:t>
      </w:r>
    </w:p>
    <w:p w14:paraId="25D89E23" w14:textId="02426F13" w:rsidR="009626CB" w:rsidRDefault="00571CA4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Los hombres, por su parte, todos aceptan a Candy por su forma de ser “diferente”. Ellos en general se dividen en hombres de alcurnia y de la sociedad común, donde opera la misma cuestión racial, los blancos son de alcurnia y los morenos son trabajadores, rateros, violentos, huérfanos, etcétera. </w:t>
      </w:r>
    </w:p>
    <w:p w14:paraId="0F5B6674" w14:textId="49ABCD9F" w:rsidR="00571CA4" w:rsidRDefault="00571CA4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La mención particular</w:t>
      </w:r>
      <w:r w:rsidR="00A34120">
        <w:rPr>
          <w:rFonts w:ascii="Arial" w:hAnsi="Arial" w:cs="Arial"/>
          <w:iCs/>
          <w:sz w:val="24"/>
          <w:szCs w:val="24"/>
        </w:rPr>
        <w:t xml:space="preserve"> que se hace</w:t>
      </w:r>
      <w:r>
        <w:rPr>
          <w:rFonts w:ascii="Arial" w:hAnsi="Arial" w:cs="Arial"/>
          <w:iCs/>
          <w:sz w:val="24"/>
          <w:szCs w:val="24"/>
        </w:rPr>
        <w:t xml:space="preserve"> de un mexicano es muy fuerte</w:t>
      </w:r>
      <w:r w:rsidR="00A34120">
        <w:rPr>
          <w:rFonts w:ascii="Arial" w:hAnsi="Arial" w:cs="Arial"/>
          <w:iCs/>
          <w:sz w:val="24"/>
          <w:szCs w:val="24"/>
        </w:rPr>
        <w:t>, pues</w:t>
      </w:r>
      <w:r>
        <w:rPr>
          <w:rFonts w:ascii="Arial" w:hAnsi="Arial" w:cs="Arial"/>
          <w:iCs/>
          <w:sz w:val="24"/>
          <w:szCs w:val="24"/>
        </w:rPr>
        <w:t xml:space="preserve"> la seri</w:t>
      </w:r>
      <w:r w:rsidR="00A34120">
        <w:rPr>
          <w:rFonts w:ascii="Arial" w:hAnsi="Arial" w:cs="Arial"/>
          <w:iCs/>
          <w:sz w:val="24"/>
          <w:szCs w:val="24"/>
        </w:rPr>
        <w:t>e</w:t>
      </w:r>
      <w:r>
        <w:rPr>
          <w:rFonts w:ascii="Arial" w:hAnsi="Arial" w:cs="Arial"/>
          <w:iCs/>
          <w:sz w:val="24"/>
          <w:szCs w:val="24"/>
        </w:rPr>
        <w:t xml:space="preserve"> maneja la idea de</w:t>
      </w:r>
      <w:r w:rsidR="00A34120">
        <w:rPr>
          <w:rFonts w:ascii="Arial" w:hAnsi="Arial" w:cs="Arial"/>
          <w:iCs/>
          <w:sz w:val="24"/>
          <w:szCs w:val="24"/>
        </w:rPr>
        <w:t xml:space="preserve"> que</w:t>
      </w:r>
      <w:r>
        <w:rPr>
          <w:rFonts w:ascii="Arial" w:hAnsi="Arial" w:cs="Arial"/>
          <w:iCs/>
          <w:sz w:val="24"/>
          <w:szCs w:val="24"/>
        </w:rPr>
        <w:t xml:space="preserve"> México </w:t>
      </w:r>
      <w:r w:rsidR="00A34120">
        <w:rPr>
          <w:rFonts w:ascii="Arial" w:hAnsi="Arial" w:cs="Arial"/>
          <w:iCs/>
          <w:sz w:val="24"/>
          <w:szCs w:val="24"/>
        </w:rPr>
        <w:t xml:space="preserve">es </w:t>
      </w:r>
      <w:r>
        <w:rPr>
          <w:rFonts w:ascii="Arial" w:hAnsi="Arial" w:cs="Arial"/>
          <w:iCs/>
          <w:sz w:val="24"/>
          <w:szCs w:val="24"/>
        </w:rPr>
        <w:t xml:space="preserve">un lugar de “abandono”, </w:t>
      </w:r>
      <w:r w:rsidR="007B21DD">
        <w:rPr>
          <w:rFonts w:ascii="Arial" w:hAnsi="Arial" w:cs="Arial"/>
          <w:iCs/>
          <w:sz w:val="24"/>
          <w:szCs w:val="24"/>
        </w:rPr>
        <w:t>de castigo, desierto</w:t>
      </w:r>
      <w:r>
        <w:rPr>
          <w:rFonts w:ascii="Arial" w:hAnsi="Arial" w:cs="Arial"/>
          <w:iCs/>
          <w:sz w:val="24"/>
          <w:szCs w:val="24"/>
        </w:rPr>
        <w:t>, sin futuro</w:t>
      </w:r>
      <w:r w:rsidR="007B21DD">
        <w:rPr>
          <w:rFonts w:ascii="Arial" w:hAnsi="Arial" w:cs="Arial"/>
          <w:iCs/>
          <w:sz w:val="24"/>
          <w:szCs w:val="24"/>
        </w:rPr>
        <w:t>, y los mexicanos son violentos, de sombrero y zarape, que son agresivos entre ellos, pero, sumisos con el rico.</w:t>
      </w:r>
    </w:p>
    <w:p w14:paraId="69FDE1EE" w14:textId="5EFC1C90" w:rsidR="007B21DD" w:rsidRDefault="007B21DD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Interesante es que los únicos morenos de clase alta personifican a los villanos de la serie.</w:t>
      </w:r>
    </w:p>
    <w:p w14:paraId="66FD0264" w14:textId="624B87C2" w:rsidR="008A49A9" w:rsidRDefault="001E276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Un hombre que es veterinario puede atender a personas, en la serie esas personas son africanos. Esto, considero yo, lejos de ser una “coincidencia”, muestra la concepción que las guionistas tiene de los africanos asociándolos como animales.</w:t>
      </w:r>
    </w:p>
    <w:p w14:paraId="476DF6B4" w14:textId="3625DAB5" w:rsidR="007B21DD" w:rsidRDefault="007B21DD" w:rsidP="00571CA4">
      <w:pPr>
        <w:spacing w:after="0" w:line="36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2)</w:t>
      </w:r>
      <w:r>
        <w:rPr>
          <w:rFonts w:ascii="Arial" w:hAnsi="Arial" w:cs="Arial"/>
          <w:b/>
          <w:bCs/>
          <w:iCs/>
          <w:sz w:val="24"/>
          <w:szCs w:val="24"/>
        </w:rPr>
        <w:t xml:space="preserve">  P</w:t>
      </w:r>
      <w:r w:rsidR="00A34120">
        <w:rPr>
          <w:rFonts w:ascii="Arial" w:hAnsi="Arial" w:cs="Arial"/>
          <w:b/>
          <w:bCs/>
          <w:iCs/>
          <w:sz w:val="24"/>
          <w:szCs w:val="24"/>
        </w:rPr>
        <w:t xml:space="preserve">rejuicios que detona la serie </w:t>
      </w:r>
    </w:p>
    <w:p w14:paraId="6CB1A14D" w14:textId="3A66829E" w:rsidR="007B21DD" w:rsidRDefault="007B21DD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En general</w:t>
      </w:r>
      <w:r w:rsidR="00A34120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es una serie con muchos prejuicios comenzando por lo que significa ser una “dama” y una </w:t>
      </w:r>
      <w:r w:rsidR="00A34120">
        <w:rPr>
          <w:rFonts w:ascii="Arial" w:hAnsi="Arial" w:cs="Arial"/>
          <w:iCs/>
          <w:sz w:val="24"/>
          <w:szCs w:val="24"/>
        </w:rPr>
        <w:t>“</w:t>
      </w:r>
      <w:r>
        <w:rPr>
          <w:rFonts w:ascii="Arial" w:hAnsi="Arial" w:cs="Arial"/>
          <w:iCs/>
          <w:sz w:val="24"/>
          <w:szCs w:val="24"/>
        </w:rPr>
        <w:t>mujer</w:t>
      </w:r>
      <w:r w:rsidR="00A34120">
        <w:rPr>
          <w:rFonts w:ascii="Arial" w:hAnsi="Arial" w:cs="Arial"/>
          <w:iCs/>
          <w:sz w:val="24"/>
          <w:szCs w:val="24"/>
        </w:rPr>
        <w:t xml:space="preserve">”, que para la serie no es lo mismo. Todas podemos ser mujeres, pero no todas podremos ser “damas”. </w:t>
      </w:r>
    </w:p>
    <w:p w14:paraId="41BC0E12" w14:textId="798200AE" w:rsidR="007B21DD" w:rsidRDefault="007B21DD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Segundo, que los hombres son los patriarcas, y a la mujer que se atreva a desafiar eso es mala o cualquier cosa menos una dama.</w:t>
      </w:r>
    </w:p>
    <w:p w14:paraId="49E2D92F" w14:textId="1E4C5173" w:rsidR="007B21DD" w:rsidRDefault="00A34120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L</w:t>
      </w:r>
      <w:r w:rsidR="007B21DD">
        <w:rPr>
          <w:rFonts w:ascii="Arial" w:hAnsi="Arial" w:cs="Arial"/>
          <w:iCs/>
          <w:sz w:val="24"/>
          <w:szCs w:val="24"/>
        </w:rPr>
        <w:t>as mujeres que trabajan tienen un destino de soledad, porque han escogido su carrera</w:t>
      </w:r>
      <w:r w:rsidR="00F42B5D">
        <w:rPr>
          <w:rFonts w:ascii="Arial" w:hAnsi="Arial" w:cs="Arial"/>
          <w:iCs/>
          <w:sz w:val="24"/>
          <w:szCs w:val="24"/>
        </w:rPr>
        <w:t xml:space="preserve"> en lugar de </w:t>
      </w:r>
      <w:r w:rsidR="007B21DD">
        <w:rPr>
          <w:rFonts w:ascii="Arial" w:hAnsi="Arial" w:cs="Arial"/>
          <w:iCs/>
          <w:sz w:val="24"/>
          <w:szCs w:val="24"/>
        </w:rPr>
        <w:t xml:space="preserve">una familia, además no son damas. </w:t>
      </w:r>
    </w:p>
    <w:p w14:paraId="24114559" w14:textId="08E09BF4" w:rsidR="007B21DD" w:rsidRDefault="007B21DD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Las mujeres que incursionan en un campo laboral dominado por los hombres se tienen que disfrazar de hombres para ejercer</w:t>
      </w:r>
      <w:r w:rsidR="00A34120">
        <w:rPr>
          <w:rFonts w:ascii="Arial" w:hAnsi="Arial" w:cs="Arial"/>
          <w:iCs/>
          <w:sz w:val="24"/>
          <w:szCs w:val="24"/>
        </w:rPr>
        <w:t xml:space="preserve"> y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A34120">
        <w:rPr>
          <w:rFonts w:ascii="Arial" w:hAnsi="Arial" w:cs="Arial"/>
          <w:iCs/>
          <w:sz w:val="24"/>
          <w:szCs w:val="24"/>
        </w:rPr>
        <w:t xml:space="preserve">ser respetadas; </w:t>
      </w:r>
      <w:r>
        <w:rPr>
          <w:rFonts w:ascii="Arial" w:hAnsi="Arial" w:cs="Arial"/>
          <w:iCs/>
          <w:sz w:val="24"/>
          <w:szCs w:val="24"/>
        </w:rPr>
        <w:t>por ejemplo, en la seri</w:t>
      </w:r>
      <w:r w:rsidR="008A49A9">
        <w:rPr>
          <w:rFonts w:ascii="Arial" w:hAnsi="Arial" w:cs="Arial"/>
          <w:iCs/>
          <w:sz w:val="24"/>
          <w:szCs w:val="24"/>
        </w:rPr>
        <w:t>e</w:t>
      </w:r>
      <w:r>
        <w:rPr>
          <w:rFonts w:ascii="Arial" w:hAnsi="Arial" w:cs="Arial"/>
          <w:iCs/>
          <w:sz w:val="24"/>
          <w:szCs w:val="24"/>
        </w:rPr>
        <w:t xml:space="preserve"> los médicos son hombres, las mujeres enfermeras y</w:t>
      </w:r>
      <w:r w:rsidR="00A34120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la única mujer médica, se disfraza.</w:t>
      </w:r>
      <w:r w:rsidR="00A34120">
        <w:rPr>
          <w:rFonts w:ascii="Arial" w:hAnsi="Arial" w:cs="Arial"/>
          <w:iCs/>
          <w:sz w:val="24"/>
          <w:szCs w:val="24"/>
        </w:rPr>
        <w:t xml:space="preserve"> Esto nos anuncia a una sociedad que normaliza la desigualdad laboral, pero también, jerarquiza los conocimientos y clasifica los trabajos de acuerdo </w:t>
      </w:r>
      <w:r w:rsidR="00AB1CDE">
        <w:rPr>
          <w:rFonts w:ascii="Arial" w:hAnsi="Arial" w:cs="Arial"/>
          <w:iCs/>
          <w:sz w:val="24"/>
          <w:szCs w:val="24"/>
        </w:rPr>
        <w:t>con</w:t>
      </w:r>
      <w:r w:rsidR="00A34120">
        <w:rPr>
          <w:rFonts w:ascii="Arial" w:hAnsi="Arial" w:cs="Arial"/>
          <w:iCs/>
          <w:sz w:val="24"/>
          <w:szCs w:val="24"/>
        </w:rPr>
        <w:t xml:space="preserve"> las funciones “naturales” entre hombre</w:t>
      </w:r>
      <w:r w:rsidR="00AB1CDE">
        <w:rPr>
          <w:rFonts w:ascii="Arial" w:hAnsi="Arial" w:cs="Arial"/>
          <w:iCs/>
          <w:sz w:val="24"/>
          <w:szCs w:val="24"/>
        </w:rPr>
        <w:t>s</w:t>
      </w:r>
      <w:r w:rsidR="00A34120">
        <w:rPr>
          <w:rFonts w:ascii="Arial" w:hAnsi="Arial" w:cs="Arial"/>
          <w:iCs/>
          <w:sz w:val="24"/>
          <w:szCs w:val="24"/>
        </w:rPr>
        <w:t xml:space="preserve"> y mujeres. L</w:t>
      </w:r>
      <w:r w:rsidR="00AB1CDE">
        <w:rPr>
          <w:rFonts w:ascii="Arial" w:hAnsi="Arial" w:cs="Arial"/>
          <w:iCs/>
          <w:sz w:val="24"/>
          <w:szCs w:val="24"/>
        </w:rPr>
        <w:t xml:space="preserve">as mujeres cuidan por “naturaleza”, por lo mismo, es más propio que sean enfermeras; los hombres, por su parte, son médicos, pues son más intelectuales, son los jefes o los que pueden dirigir tanto en la familia como en lo laboral. </w:t>
      </w:r>
      <w:r>
        <w:rPr>
          <w:rFonts w:ascii="Arial" w:hAnsi="Arial" w:cs="Arial"/>
          <w:iCs/>
          <w:sz w:val="24"/>
          <w:szCs w:val="24"/>
        </w:rPr>
        <w:t xml:space="preserve"> </w:t>
      </w:r>
    </w:p>
    <w:p w14:paraId="2897E791" w14:textId="58161053" w:rsidR="008A49A9" w:rsidRDefault="008A49A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México es un lugar horrible y de castigo, s</w:t>
      </w:r>
      <w:r w:rsidR="00AB1CDE">
        <w:rPr>
          <w:rFonts w:ascii="Arial" w:hAnsi="Arial" w:cs="Arial"/>
          <w:iCs/>
          <w:sz w:val="24"/>
          <w:szCs w:val="24"/>
        </w:rPr>
        <w:t>ó</w:t>
      </w:r>
      <w:r>
        <w:rPr>
          <w:rFonts w:ascii="Arial" w:hAnsi="Arial" w:cs="Arial"/>
          <w:iCs/>
          <w:sz w:val="24"/>
          <w:szCs w:val="24"/>
        </w:rPr>
        <w:t>lo hay desierto, “indios” u hombres violentos</w:t>
      </w:r>
      <w:r w:rsidR="00F42B5D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(xenofobia).</w:t>
      </w:r>
    </w:p>
    <w:p w14:paraId="7EF3075A" w14:textId="70DD5D00" w:rsidR="008A49A9" w:rsidRDefault="008A49A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La mejor educación está en Europa. (Selección de lo extranjero bueno</w:t>
      </w:r>
      <w:r w:rsidR="00F42B5D">
        <w:rPr>
          <w:rFonts w:ascii="Arial" w:hAnsi="Arial" w:cs="Arial"/>
          <w:iCs/>
          <w:sz w:val="24"/>
          <w:szCs w:val="24"/>
        </w:rPr>
        <w:t>.</w:t>
      </w:r>
      <w:r>
        <w:rPr>
          <w:rFonts w:ascii="Arial" w:hAnsi="Arial" w:cs="Arial"/>
          <w:iCs/>
          <w:sz w:val="24"/>
          <w:szCs w:val="24"/>
        </w:rPr>
        <w:t>)</w:t>
      </w:r>
    </w:p>
    <w:p w14:paraId="4055D6C5" w14:textId="467508C6" w:rsidR="008A49A9" w:rsidRDefault="008A49A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Las </w:t>
      </w:r>
      <w:r w:rsidR="00A34120">
        <w:rPr>
          <w:rFonts w:ascii="Arial" w:hAnsi="Arial" w:cs="Arial"/>
          <w:iCs/>
          <w:sz w:val="24"/>
          <w:szCs w:val="24"/>
        </w:rPr>
        <w:t>“damas”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F42B5D">
        <w:rPr>
          <w:rFonts w:ascii="Arial" w:hAnsi="Arial" w:cs="Arial"/>
          <w:i/>
          <w:sz w:val="24"/>
          <w:szCs w:val="24"/>
        </w:rPr>
        <w:t>se rea</w:t>
      </w:r>
      <w:r w:rsidR="00A34120" w:rsidRPr="00F42B5D">
        <w:rPr>
          <w:rFonts w:ascii="Arial" w:hAnsi="Arial" w:cs="Arial"/>
          <w:i/>
          <w:sz w:val="24"/>
          <w:szCs w:val="24"/>
        </w:rPr>
        <w:t>li</w:t>
      </w:r>
      <w:r w:rsidRPr="00F42B5D">
        <w:rPr>
          <w:rFonts w:ascii="Arial" w:hAnsi="Arial" w:cs="Arial"/>
          <w:i/>
          <w:sz w:val="24"/>
          <w:szCs w:val="24"/>
        </w:rPr>
        <w:t>zan</w:t>
      </w:r>
      <w:r>
        <w:rPr>
          <w:rFonts w:ascii="Arial" w:hAnsi="Arial" w:cs="Arial"/>
          <w:iCs/>
          <w:sz w:val="24"/>
          <w:szCs w:val="24"/>
        </w:rPr>
        <w:t xml:space="preserve"> con el casamiento. </w:t>
      </w:r>
    </w:p>
    <w:p w14:paraId="7A00B76B" w14:textId="6529187B" w:rsidR="008A49A9" w:rsidRDefault="008A49A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Aunque seas huérfana y pobre, si eres blanca, bonita y alegre, puedes acceder a lo mejor</w:t>
      </w:r>
      <w:r w:rsidR="00AB1CDE">
        <w:rPr>
          <w:rFonts w:ascii="Arial" w:hAnsi="Arial" w:cs="Arial"/>
          <w:iCs/>
          <w:sz w:val="24"/>
          <w:szCs w:val="24"/>
        </w:rPr>
        <w:t>, sin ser “lo mejor”.</w:t>
      </w:r>
    </w:p>
    <w:p w14:paraId="003ED3D3" w14:textId="2FEA99D4" w:rsidR="008A49A9" w:rsidRDefault="008A49A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Los morenos son parte de la sociedad común, o son pobres</w:t>
      </w:r>
      <w:r w:rsidR="00AB1CDE">
        <w:rPr>
          <w:rFonts w:ascii="Arial" w:hAnsi="Arial" w:cs="Arial"/>
          <w:iCs/>
          <w:sz w:val="24"/>
          <w:szCs w:val="24"/>
        </w:rPr>
        <w:t>, o son malos.</w:t>
      </w:r>
    </w:p>
    <w:p w14:paraId="43B8C866" w14:textId="385D7B36" w:rsidR="008A49A9" w:rsidRDefault="008A49A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Se le llama “América” a Estados Unidos. </w:t>
      </w:r>
    </w:p>
    <w:p w14:paraId="7DA22B4F" w14:textId="6DB420B3" w:rsidR="00AB1CDE" w:rsidRDefault="00AB1CDE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Es mal visto que un hombre de “clase”, decida un camino que no sea el de estar al frente de una familia económica, laboral, social, política y culturalmente importante. </w:t>
      </w:r>
    </w:p>
    <w:p w14:paraId="244DCE49" w14:textId="56C7DF1C" w:rsidR="008A49A9" w:rsidRPr="00C50704" w:rsidRDefault="008A49A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3) </w:t>
      </w:r>
      <w:r>
        <w:rPr>
          <w:rFonts w:ascii="Arial" w:hAnsi="Arial" w:cs="Arial"/>
          <w:b/>
          <w:bCs/>
          <w:iCs/>
          <w:sz w:val="24"/>
          <w:szCs w:val="24"/>
        </w:rPr>
        <w:t>Algunos estigmas.</w:t>
      </w:r>
    </w:p>
    <w:p w14:paraId="5E937FB3" w14:textId="77777777" w:rsidR="001E2769" w:rsidRDefault="008A49A9" w:rsidP="00571CA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Aunque en la serie, generalmente, Candy va destruyendo estigmas y prejuicios que se tienen en esa sociedad, creo que el estigma más grande que generó la serie no se encuentra en ella, sino en cómo entendió la trama la sociedad</w:t>
      </w:r>
      <w:r w:rsidR="0070003A">
        <w:rPr>
          <w:rFonts w:ascii="Arial" w:hAnsi="Arial" w:cs="Arial"/>
          <w:iCs/>
          <w:sz w:val="24"/>
          <w:szCs w:val="24"/>
        </w:rPr>
        <w:t xml:space="preserve"> real</w:t>
      </w:r>
      <w:r>
        <w:rPr>
          <w:rFonts w:ascii="Arial" w:hAnsi="Arial" w:cs="Arial"/>
          <w:iCs/>
          <w:sz w:val="24"/>
          <w:szCs w:val="24"/>
        </w:rPr>
        <w:t xml:space="preserve">. </w:t>
      </w:r>
    </w:p>
    <w:p w14:paraId="0D606AE6" w14:textId="23B44269" w:rsidR="007B5158" w:rsidRPr="00C50704" w:rsidRDefault="008A49A9" w:rsidP="00C50704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Candy muestra la imagen de una feminista, que no necesita </w:t>
      </w:r>
      <w:r w:rsidR="0070003A">
        <w:rPr>
          <w:rFonts w:ascii="Arial" w:hAnsi="Arial" w:cs="Arial"/>
          <w:iCs/>
          <w:sz w:val="24"/>
          <w:szCs w:val="24"/>
        </w:rPr>
        <w:t>ni dinero, ni clase, ni esposo para ser, hacer y sentirse realizada. Ello no es contrario a su capacidad de amar, estar enamorada, ser romántica, tener relaciones y renunciar a ellas por un bien mayor. Pero la sociedad sí tuvo un conflicto con ello</w:t>
      </w:r>
      <w:r w:rsidR="001E2769">
        <w:rPr>
          <w:rFonts w:ascii="Arial" w:hAnsi="Arial" w:cs="Arial"/>
          <w:iCs/>
          <w:sz w:val="24"/>
          <w:szCs w:val="24"/>
        </w:rPr>
        <w:t>, c</w:t>
      </w:r>
      <w:r w:rsidR="0070003A">
        <w:rPr>
          <w:rFonts w:ascii="Arial" w:hAnsi="Arial" w:cs="Arial"/>
          <w:iCs/>
          <w:sz w:val="24"/>
          <w:szCs w:val="24"/>
        </w:rPr>
        <w:t xml:space="preserve">onsideró que Candy tuvo un final “no feliz”, porque decidió dejar a un hombre, decidió dedicarse de lleno a su carrera, a trabajar, a regresar a su hogar </w:t>
      </w:r>
      <w:r w:rsidR="00C50704">
        <w:rPr>
          <w:rFonts w:ascii="Arial" w:hAnsi="Arial" w:cs="Arial"/>
          <w:iCs/>
          <w:sz w:val="24"/>
          <w:szCs w:val="24"/>
        </w:rPr>
        <w:t xml:space="preserve">de origen </w:t>
      </w:r>
      <w:r w:rsidR="0070003A">
        <w:rPr>
          <w:rFonts w:ascii="Arial" w:hAnsi="Arial" w:cs="Arial"/>
          <w:iCs/>
          <w:sz w:val="24"/>
          <w:szCs w:val="24"/>
        </w:rPr>
        <w:t>y retribuir cuidando a los niños huérfanos; pero también renunció al clasismo que significaba ser una “dama”</w:t>
      </w:r>
      <w:r w:rsidR="001E2769">
        <w:rPr>
          <w:rFonts w:ascii="Arial" w:hAnsi="Arial" w:cs="Arial"/>
          <w:iCs/>
          <w:sz w:val="24"/>
          <w:szCs w:val="24"/>
        </w:rPr>
        <w:t>;</w:t>
      </w:r>
      <w:r w:rsidR="00AB1CDE">
        <w:rPr>
          <w:rFonts w:ascii="Arial" w:hAnsi="Arial" w:cs="Arial"/>
          <w:iCs/>
          <w:sz w:val="24"/>
          <w:szCs w:val="24"/>
        </w:rPr>
        <w:t xml:space="preserve"> renunció</w:t>
      </w:r>
      <w:r w:rsidR="0070003A">
        <w:rPr>
          <w:rFonts w:ascii="Arial" w:hAnsi="Arial" w:cs="Arial"/>
          <w:iCs/>
          <w:sz w:val="24"/>
          <w:szCs w:val="24"/>
        </w:rPr>
        <w:t xml:space="preserve"> a vivir con los prejuicios raciales, de clases y xenofóbicos que implicaban pertenecer a un “linaje”</w:t>
      </w:r>
      <w:r w:rsidR="00AB1CDE">
        <w:rPr>
          <w:rFonts w:ascii="Arial" w:hAnsi="Arial" w:cs="Arial"/>
          <w:iCs/>
          <w:sz w:val="24"/>
          <w:szCs w:val="24"/>
        </w:rPr>
        <w:t xml:space="preserve">. </w:t>
      </w:r>
      <w:r w:rsidR="0070003A">
        <w:rPr>
          <w:rFonts w:ascii="Arial" w:hAnsi="Arial" w:cs="Arial"/>
          <w:iCs/>
          <w:sz w:val="24"/>
          <w:szCs w:val="24"/>
        </w:rPr>
        <w:t>Sin embargo, todo eso no importó, porque la sociedad quería un “final feliz”, y es</w:t>
      </w:r>
      <w:r w:rsidR="001E2769">
        <w:rPr>
          <w:rFonts w:ascii="Arial" w:hAnsi="Arial" w:cs="Arial"/>
          <w:iCs/>
          <w:sz w:val="24"/>
          <w:szCs w:val="24"/>
        </w:rPr>
        <w:t>o</w:t>
      </w:r>
      <w:r w:rsidR="0070003A">
        <w:rPr>
          <w:rFonts w:ascii="Arial" w:hAnsi="Arial" w:cs="Arial"/>
          <w:iCs/>
          <w:sz w:val="24"/>
          <w:szCs w:val="24"/>
        </w:rPr>
        <w:t xml:space="preserve"> significa</w:t>
      </w:r>
      <w:r w:rsidR="001E2769">
        <w:rPr>
          <w:rFonts w:ascii="Arial" w:hAnsi="Arial" w:cs="Arial"/>
          <w:iCs/>
          <w:sz w:val="24"/>
          <w:szCs w:val="24"/>
        </w:rPr>
        <w:t>ba</w:t>
      </w:r>
      <w:r w:rsidR="0070003A">
        <w:rPr>
          <w:rFonts w:ascii="Arial" w:hAnsi="Arial" w:cs="Arial"/>
          <w:iCs/>
          <w:sz w:val="24"/>
          <w:szCs w:val="24"/>
        </w:rPr>
        <w:t>, que Candy se convirtiera en</w:t>
      </w:r>
      <w:r w:rsidR="001E2769">
        <w:rPr>
          <w:rFonts w:ascii="Arial" w:hAnsi="Arial" w:cs="Arial"/>
          <w:iCs/>
          <w:sz w:val="24"/>
          <w:szCs w:val="24"/>
        </w:rPr>
        <w:t xml:space="preserve"> una</w:t>
      </w:r>
      <w:r w:rsidR="0070003A">
        <w:rPr>
          <w:rFonts w:ascii="Arial" w:hAnsi="Arial" w:cs="Arial"/>
          <w:iCs/>
          <w:sz w:val="24"/>
          <w:szCs w:val="24"/>
        </w:rPr>
        <w:t xml:space="preserve"> “dama” y se casara</w:t>
      </w:r>
      <w:r w:rsidR="001E2769">
        <w:rPr>
          <w:rFonts w:ascii="Arial" w:hAnsi="Arial" w:cs="Arial"/>
          <w:iCs/>
          <w:sz w:val="24"/>
          <w:szCs w:val="24"/>
        </w:rPr>
        <w:t xml:space="preserve"> con </w:t>
      </w:r>
      <w:r w:rsidR="0070003A">
        <w:rPr>
          <w:rFonts w:ascii="Arial" w:hAnsi="Arial" w:cs="Arial"/>
          <w:iCs/>
          <w:sz w:val="24"/>
          <w:szCs w:val="24"/>
        </w:rPr>
        <w:t>el rebelde inglés.</w:t>
      </w:r>
      <w:r w:rsidR="001E2769">
        <w:rPr>
          <w:rFonts w:ascii="Arial" w:hAnsi="Arial" w:cs="Arial"/>
          <w:iCs/>
          <w:sz w:val="24"/>
          <w:szCs w:val="24"/>
        </w:rPr>
        <w:t xml:space="preserve"> Esta visión de “vidas felices”, </w:t>
      </w:r>
      <w:r w:rsidR="0070003A">
        <w:rPr>
          <w:rFonts w:ascii="Arial" w:hAnsi="Arial" w:cs="Arial"/>
          <w:iCs/>
          <w:sz w:val="24"/>
          <w:szCs w:val="24"/>
        </w:rPr>
        <w:t>corresponde al</w:t>
      </w:r>
      <w:r w:rsidR="0070003A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70003A">
        <w:rPr>
          <w:rFonts w:ascii="Arial" w:hAnsi="Arial" w:cs="Arial"/>
          <w:i/>
          <w:sz w:val="24"/>
          <w:szCs w:val="24"/>
        </w:rPr>
        <w:t>habitus</w:t>
      </w:r>
      <w:proofErr w:type="spellEnd"/>
      <w:r w:rsidR="0070003A">
        <w:rPr>
          <w:rFonts w:ascii="Arial" w:hAnsi="Arial" w:cs="Arial"/>
          <w:iCs/>
          <w:sz w:val="24"/>
          <w:szCs w:val="24"/>
        </w:rPr>
        <w:t xml:space="preserve"> que se nos forma desde chicos, donde los valores personal</w:t>
      </w:r>
      <w:r w:rsidR="001E2769">
        <w:rPr>
          <w:rFonts w:ascii="Arial" w:hAnsi="Arial" w:cs="Arial"/>
          <w:iCs/>
          <w:sz w:val="24"/>
          <w:szCs w:val="24"/>
        </w:rPr>
        <w:t>es</w:t>
      </w:r>
      <w:r w:rsidR="0070003A">
        <w:rPr>
          <w:rFonts w:ascii="Arial" w:hAnsi="Arial" w:cs="Arial"/>
          <w:iCs/>
          <w:sz w:val="24"/>
          <w:szCs w:val="24"/>
        </w:rPr>
        <w:t xml:space="preserve"> y colectivos, éticos, y humanos, son inferiores a los </w:t>
      </w:r>
      <w:r w:rsidR="001E2769">
        <w:rPr>
          <w:rFonts w:ascii="Arial" w:hAnsi="Arial" w:cs="Arial"/>
          <w:iCs/>
          <w:sz w:val="24"/>
          <w:szCs w:val="24"/>
        </w:rPr>
        <w:t>que la sociedad dicta</w:t>
      </w:r>
      <w:r w:rsidR="0070003A">
        <w:rPr>
          <w:rFonts w:ascii="Arial" w:hAnsi="Arial" w:cs="Arial"/>
          <w:iCs/>
          <w:sz w:val="24"/>
          <w:szCs w:val="24"/>
        </w:rPr>
        <w:t xml:space="preserve">, a saber, el dinero, la clase social, </w:t>
      </w:r>
      <w:r w:rsidR="00DA2342">
        <w:rPr>
          <w:rFonts w:ascii="Arial" w:hAnsi="Arial" w:cs="Arial"/>
          <w:iCs/>
          <w:sz w:val="24"/>
          <w:szCs w:val="24"/>
        </w:rPr>
        <w:t xml:space="preserve">los </w:t>
      </w:r>
      <w:r w:rsidR="001E2769">
        <w:rPr>
          <w:rFonts w:ascii="Arial" w:hAnsi="Arial" w:cs="Arial"/>
          <w:iCs/>
          <w:sz w:val="24"/>
          <w:szCs w:val="24"/>
        </w:rPr>
        <w:t>valores morales como ser una buena esposa, madre y dama.</w:t>
      </w:r>
      <w:r w:rsidR="00DA2342">
        <w:rPr>
          <w:rFonts w:ascii="Arial" w:hAnsi="Arial" w:cs="Arial"/>
          <w:iCs/>
          <w:sz w:val="24"/>
          <w:szCs w:val="24"/>
        </w:rPr>
        <w:t xml:space="preserve"> Es lo que en filosofía conocemos como, elegir el “deber ser” (un ser construido y artificial), antes que </w:t>
      </w:r>
      <w:r w:rsidR="00DA2342" w:rsidRPr="00C50704">
        <w:rPr>
          <w:rFonts w:ascii="Arial" w:hAnsi="Arial" w:cs="Arial"/>
          <w:i/>
          <w:sz w:val="24"/>
          <w:szCs w:val="24"/>
        </w:rPr>
        <w:t>el ser</w:t>
      </w:r>
      <w:r w:rsidR="00DA2342">
        <w:rPr>
          <w:rFonts w:ascii="Arial" w:hAnsi="Arial" w:cs="Arial"/>
          <w:iCs/>
          <w:sz w:val="24"/>
          <w:szCs w:val="24"/>
        </w:rPr>
        <w:t xml:space="preserve"> (un sujeto con consciencia)</w:t>
      </w:r>
      <w:r w:rsidR="001E2769">
        <w:rPr>
          <w:rFonts w:ascii="Arial" w:hAnsi="Arial" w:cs="Arial"/>
          <w:iCs/>
          <w:sz w:val="24"/>
          <w:szCs w:val="24"/>
        </w:rPr>
        <w:t>. Para las sociedades del siglo XX y XXI es y fue más importante que Candy se realizara como “dama”, antes que</w:t>
      </w:r>
      <w:r w:rsidR="001B7665">
        <w:rPr>
          <w:rFonts w:ascii="Arial" w:hAnsi="Arial" w:cs="Arial"/>
          <w:iCs/>
          <w:sz w:val="24"/>
          <w:szCs w:val="24"/>
        </w:rPr>
        <w:t>,</w:t>
      </w:r>
      <w:r w:rsidR="001E2769">
        <w:rPr>
          <w:rFonts w:ascii="Arial" w:hAnsi="Arial" w:cs="Arial"/>
          <w:iCs/>
          <w:sz w:val="24"/>
          <w:szCs w:val="24"/>
        </w:rPr>
        <w:t xml:space="preserve"> como mujer, y eso lo expres</w:t>
      </w:r>
      <w:r w:rsidR="001B7665">
        <w:rPr>
          <w:rFonts w:ascii="Arial" w:hAnsi="Arial" w:cs="Arial"/>
          <w:iCs/>
          <w:sz w:val="24"/>
          <w:szCs w:val="24"/>
        </w:rPr>
        <w:t>ó</w:t>
      </w:r>
      <w:r w:rsidR="001E2769">
        <w:rPr>
          <w:rFonts w:ascii="Arial" w:hAnsi="Arial" w:cs="Arial"/>
          <w:iCs/>
          <w:sz w:val="24"/>
          <w:szCs w:val="24"/>
        </w:rPr>
        <w:t xml:space="preserve"> con peticiones a las autoras para que</w:t>
      </w:r>
      <w:r w:rsidR="001B7665">
        <w:rPr>
          <w:rFonts w:ascii="Arial" w:hAnsi="Arial" w:cs="Arial"/>
          <w:iCs/>
          <w:sz w:val="24"/>
          <w:szCs w:val="24"/>
        </w:rPr>
        <w:t xml:space="preserve"> modificaran el final. Solo Italia manejó un final alternativo, el llamado “final perfecto”</w:t>
      </w:r>
      <w:r w:rsidR="00C50704">
        <w:rPr>
          <w:rFonts w:ascii="Arial" w:hAnsi="Arial" w:cs="Arial"/>
          <w:iCs/>
          <w:sz w:val="24"/>
          <w:szCs w:val="24"/>
        </w:rPr>
        <w:t xml:space="preserve">, donde ella regresa con Terry ( Inglés de clase nombre, hijo de un Conde), y se casa con él. </w:t>
      </w:r>
      <w:bookmarkStart w:id="0" w:name="_GoBack"/>
      <w:bookmarkEnd w:id="0"/>
    </w:p>
    <w:sectPr w:rsidR="007B5158" w:rsidRPr="00C5070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F1870" w14:textId="77777777" w:rsidR="00DF435B" w:rsidRDefault="00DF435B" w:rsidP="00DA2342">
      <w:pPr>
        <w:spacing w:after="0" w:line="240" w:lineRule="auto"/>
      </w:pPr>
      <w:r>
        <w:separator/>
      </w:r>
    </w:p>
  </w:endnote>
  <w:endnote w:type="continuationSeparator" w:id="0">
    <w:p w14:paraId="01676ABF" w14:textId="77777777" w:rsidR="00DF435B" w:rsidRDefault="00DF435B" w:rsidP="00DA2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1347629"/>
      <w:docPartObj>
        <w:docPartGallery w:val="Page Numbers (Bottom of Page)"/>
        <w:docPartUnique/>
      </w:docPartObj>
    </w:sdtPr>
    <w:sdtContent>
      <w:p w14:paraId="3C275B35" w14:textId="354E8278" w:rsidR="00DA2342" w:rsidRDefault="00DA2342">
        <w:pPr>
          <w:pStyle w:val="Piedep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471D03C5" w14:textId="77777777" w:rsidR="00DA2342" w:rsidRDefault="00DA23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EC0FF" w14:textId="77777777" w:rsidR="00DF435B" w:rsidRDefault="00DF435B" w:rsidP="00DA2342">
      <w:pPr>
        <w:spacing w:after="0" w:line="240" w:lineRule="auto"/>
      </w:pPr>
      <w:r>
        <w:separator/>
      </w:r>
    </w:p>
  </w:footnote>
  <w:footnote w:type="continuationSeparator" w:id="0">
    <w:p w14:paraId="78AD17D4" w14:textId="77777777" w:rsidR="00DF435B" w:rsidRDefault="00DF435B" w:rsidP="00DA23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158"/>
    <w:rsid w:val="00184A68"/>
    <w:rsid w:val="001B7665"/>
    <w:rsid w:val="001E2769"/>
    <w:rsid w:val="00571CA4"/>
    <w:rsid w:val="0070003A"/>
    <w:rsid w:val="007B21DD"/>
    <w:rsid w:val="007B5158"/>
    <w:rsid w:val="008A49A9"/>
    <w:rsid w:val="009626CB"/>
    <w:rsid w:val="009D1B13"/>
    <w:rsid w:val="00A34120"/>
    <w:rsid w:val="00AB1CDE"/>
    <w:rsid w:val="00B320D9"/>
    <w:rsid w:val="00C50704"/>
    <w:rsid w:val="00DA2342"/>
    <w:rsid w:val="00DF435B"/>
    <w:rsid w:val="00EF689B"/>
    <w:rsid w:val="00F4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3CAA7"/>
  <w15:chartTrackingRefBased/>
  <w15:docId w15:val="{A80C1D8A-A7FB-4322-B2D0-8C8A7146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158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23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2342"/>
  </w:style>
  <w:style w:type="paragraph" w:styleId="Piedepgina">
    <w:name w:val="footer"/>
    <w:basedOn w:val="Normal"/>
    <w:link w:val="PiedepginaCar"/>
    <w:uiPriority w:val="99"/>
    <w:unhideWhenUsed/>
    <w:rsid w:val="00DA23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2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8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1187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Ríos Reyes</dc:creator>
  <cp:keywords/>
  <dc:description/>
  <cp:lastModifiedBy>Monserrat Ríos Reyes</cp:lastModifiedBy>
  <cp:revision>2</cp:revision>
  <dcterms:created xsi:type="dcterms:W3CDTF">2020-02-23T19:33:00Z</dcterms:created>
  <dcterms:modified xsi:type="dcterms:W3CDTF">2020-02-23T22:22:00Z</dcterms:modified>
</cp:coreProperties>
</file>