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E6866" w14:textId="76D34F39" w:rsidR="00E64AC1" w:rsidRPr="00E64AC1" w:rsidRDefault="00E64AC1" w:rsidP="00196AD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E64AC1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6389DC14" w14:textId="77777777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49AF0A5" w14:textId="48D3E27A" w:rsidR="005D6BCE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Los migrantes que intentan cruzar la frontera sur de nuestro país.</w:t>
      </w:r>
    </w:p>
    <w:p w14:paraId="6AC95522" w14:textId="77777777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3A4362B" w14:textId="0F506263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Respecto al tema, considero que existe “xenofobia” de los mexicanos, me incluyo.</w:t>
      </w:r>
    </w:p>
    <w:p w14:paraId="61E10A72" w14:textId="3647D3EC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 entrada, y en mi opinión, considero que no existen gobernantes que sepan manejar las políticas públicas de nuestro país.</w:t>
      </w:r>
    </w:p>
    <w:p w14:paraId="121477E2" w14:textId="489249A3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Al escribir las líneas anteriores, vislumbro que se trata de la “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racialización</w:t>
      </w:r>
      <w:proofErr w:type="spellEnd"/>
      <w:r>
        <w:rPr>
          <w:rFonts w:ascii="Arial" w:hAnsi="Arial" w:cs="Arial"/>
          <w:sz w:val="24"/>
          <w:szCs w:val="24"/>
          <w:lang w:val="es-ES"/>
        </w:rPr>
        <w:t>” respecto al tema “frontera”</w:t>
      </w:r>
    </w:p>
    <w:p w14:paraId="2F1FC95C" w14:textId="0E55E69B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Aunque físicamente los mexicanos nos parecemos a las personas que intentan cruzar la frontera, se les trata como una raza inferior “racismo”, porque jerárquicamente y en la actualidad, su economía es menor a la de México.</w:t>
      </w:r>
    </w:p>
    <w:p w14:paraId="107C768B" w14:textId="0E8CB031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Entonces, aunque la raza en este caso no se vislumbra en un aspecto biológico; sí se advierte una separación entre ellos y nosotros en razón cultural.</w:t>
      </w:r>
    </w:p>
    <w:p w14:paraId="2BEEF51D" w14:textId="4416E148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Además, por la forma en la que se les trata, cuando son </w:t>
      </w:r>
      <w:proofErr w:type="gramStart"/>
      <w:r>
        <w:rPr>
          <w:rFonts w:ascii="Arial" w:hAnsi="Arial" w:cs="Arial"/>
          <w:sz w:val="24"/>
          <w:szCs w:val="24"/>
          <w:lang w:val="es-ES"/>
        </w:rPr>
        <w:t>agredido</w:t>
      </w:r>
      <w:proofErr w:type="gramEnd"/>
      <w:r>
        <w:rPr>
          <w:rFonts w:ascii="Arial" w:hAnsi="Arial" w:cs="Arial"/>
          <w:sz w:val="24"/>
          <w:szCs w:val="24"/>
          <w:lang w:val="es-ES"/>
        </w:rPr>
        <w:t xml:space="preserve"> en la frontera, además de racismo, xenofobia, se ve ya un “prejuicio”, porque se les niega el derecho fundamental del “libre tránsito”, previsto constitucionalmente.</w:t>
      </w:r>
    </w:p>
    <w:p w14:paraId="317DD9BC" w14:textId="2CBF00AC" w:rsidR="00AE54BF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abono a lo anterior, el hecho de que su forma de hablar ocasione repulsión y el prejuicio de alejarse de los “otros” aprecio que se constituye en un “estigma”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s-ES"/>
        </w:rPr>
        <w:t xml:space="preserve"> el acento sureño.</w:t>
      </w:r>
    </w:p>
    <w:p w14:paraId="6038302C" w14:textId="77777777" w:rsidR="00AE54BF" w:rsidRPr="007754F1" w:rsidRDefault="00AE54B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sectPr w:rsidR="00AE54BF" w:rsidRPr="00775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F5"/>
    <w:rsid w:val="00045CFC"/>
    <w:rsid w:val="00102E98"/>
    <w:rsid w:val="00121D1D"/>
    <w:rsid w:val="00165572"/>
    <w:rsid w:val="00196ADD"/>
    <w:rsid w:val="002263B7"/>
    <w:rsid w:val="00226E85"/>
    <w:rsid w:val="00253861"/>
    <w:rsid w:val="0028300A"/>
    <w:rsid w:val="002E6840"/>
    <w:rsid w:val="002F5F89"/>
    <w:rsid w:val="00336020"/>
    <w:rsid w:val="00354F02"/>
    <w:rsid w:val="00363A1E"/>
    <w:rsid w:val="00363AD2"/>
    <w:rsid w:val="003B3BC0"/>
    <w:rsid w:val="003C60FB"/>
    <w:rsid w:val="00403FD0"/>
    <w:rsid w:val="004A6EA1"/>
    <w:rsid w:val="004C416C"/>
    <w:rsid w:val="00583941"/>
    <w:rsid w:val="005D6BCE"/>
    <w:rsid w:val="00630EB3"/>
    <w:rsid w:val="00637ACE"/>
    <w:rsid w:val="006D6246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D0BF6"/>
    <w:rsid w:val="00831B85"/>
    <w:rsid w:val="008506BC"/>
    <w:rsid w:val="008834C9"/>
    <w:rsid w:val="008A039A"/>
    <w:rsid w:val="008D62BA"/>
    <w:rsid w:val="009814F9"/>
    <w:rsid w:val="00985D1D"/>
    <w:rsid w:val="009A42C4"/>
    <w:rsid w:val="009B56CE"/>
    <w:rsid w:val="009E4C13"/>
    <w:rsid w:val="009F4F0A"/>
    <w:rsid w:val="00A36B52"/>
    <w:rsid w:val="00A57B68"/>
    <w:rsid w:val="00AA1D5A"/>
    <w:rsid w:val="00AA41DF"/>
    <w:rsid w:val="00AB0AA4"/>
    <w:rsid w:val="00AB3449"/>
    <w:rsid w:val="00AE54BF"/>
    <w:rsid w:val="00B42CDA"/>
    <w:rsid w:val="00BF1A4D"/>
    <w:rsid w:val="00BF7A8F"/>
    <w:rsid w:val="00C12973"/>
    <w:rsid w:val="00C90C34"/>
    <w:rsid w:val="00CB42DF"/>
    <w:rsid w:val="00CC4D69"/>
    <w:rsid w:val="00D735E5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5DDEE-8036-4897-81ED-2703512A3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2020-02-24T01:58:00Z</dcterms:created>
  <dcterms:modified xsi:type="dcterms:W3CDTF">2020-02-24T02:08:00Z</dcterms:modified>
</cp:coreProperties>
</file>