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1352B0" w14:textId="77777777" w:rsidR="00AA656F" w:rsidRPr="00AC7010" w:rsidRDefault="00236401" w:rsidP="00AC7010">
      <w:pPr>
        <w:spacing w:line="360" w:lineRule="auto"/>
        <w:rPr>
          <w:rFonts w:ascii="Arial" w:hAnsi="Arial" w:cs="Arial"/>
          <w:b/>
          <w:sz w:val="24"/>
        </w:rPr>
      </w:pPr>
      <w:r w:rsidRPr="00AC7010">
        <w:rPr>
          <w:rFonts w:ascii="Arial" w:hAnsi="Arial" w:cs="Arial"/>
          <w:b/>
          <w:sz w:val="24"/>
        </w:rPr>
        <w:t>Tarea 1. Diferencias y similitudes entre Ma. Elisa Velázquez y Verónica López Nájera.</w:t>
      </w:r>
    </w:p>
    <w:p w14:paraId="76DF4F4B" w14:textId="77777777" w:rsidR="00AC7010" w:rsidRPr="00AC7010" w:rsidRDefault="00AC7010" w:rsidP="00AC7010">
      <w:pPr>
        <w:spacing w:line="360" w:lineRule="auto"/>
        <w:rPr>
          <w:rFonts w:ascii="Arial" w:hAnsi="Arial" w:cs="Arial"/>
          <w:sz w:val="24"/>
        </w:rPr>
      </w:pPr>
    </w:p>
    <w:tbl>
      <w:tblPr>
        <w:tblStyle w:val="Tablaconcuadrcula"/>
        <w:tblW w:w="0" w:type="auto"/>
        <w:jc w:val="center"/>
        <w:tblInd w:w="-2837" w:type="dxa"/>
        <w:tblLook w:val="04A0" w:firstRow="1" w:lastRow="0" w:firstColumn="1" w:lastColumn="0" w:noHBand="0" w:noVBand="1"/>
      </w:tblPr>
      <w:tblGrid>
        <w:gridCol w:w="4772"/>
        <w:gridCol w:w="4954"/>
      </w:tblGrid>
      <w:tr w:rsidR="00AC7010" w:rsidRPr="00AC7010" w14:paraId="2883D55A" w14:textId="77777777" w:rsidTr="001A6010">
        <w:trPr>
          <w:jc w:val="center"/>
        </w:trPr>
        <w:tc>
          <w:tcPr>
            <w:tcW w:w="4772" w:type="dxa"/>
          </w:tcPr>
          <w:p w14:paraId="380E4287" w14:textId="7386134F" w:rsidR="00AC7010" w:rsidRPr="00AC7010" w:rsidRDefault="00AC7010" w:rsidP="00AC7010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</w:rPr>
            </w:pPr>
            <w:r w:rsidRPr="00AC7010">
              <w:rPr>
                <w:rFonts w:ascii="Arial" w:hAnsi="Arial" w:cs="Arial"/>
                <w:b/>
                <w:sz w:val="24"/>
              </w:rPr>
              <w:t>Diferencias</w:t>
            </w:r>
          </w:p>
        </w:tc>
        <w:tc>
          <w:tcPr>
            <w:tcW w:w="4954" w:type="dxa"/>
          </w:tcPr>
          <w:p w14:paraId="161B1867" w14:textId="799FB74E" w:rsidR="00AC7010" w:rsidRPr="00AC7010" w:rsidRDefault="00AC7010" w:rsidP="00AC7010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</w:rPr>
            </w:pPr>
            <w:r w:rsidRPr="00AC7010">
              <w:rPr>
                <w:rFonts w:ascii="Arial" w:hAnsi="Arial" w:cs="Arial"/>
                <w:b/>
                <w:sz w:val="24"/>
              </w:rPr>
              <w:t>Similitudes</w:t>
            </w:r>
          </w:p>
        </w:tc>
      </w:tr>
      <w:tr w:rsidR="00AC7010" w:rsidRPr="00AC7010" w14:paraId="1DADE55A" w14:textId="77777777" w:rsidTr="001A6010">
        <w:trPr>
          <w:trHeight w:val="414"/>
          <w:jc w:val="center"/>
        </w:trPr>
        <w:tc>
          <w:tcPr>
            <w:tcW w:w="4772" w:type="dxa"/>
            <w:vMerge w:val="restart"/>
          </w:tcPr>
          <w:p w14:paraId="7446EA3A" w14:textId="77777777" w:rsidR="00AC7010" w:rsidRDefault="00AC7010" w:rsidP="00AC7010">
            <w:pPr>
              <w:pStyle w:val="Prrafodelista"/>
              <w:numPr>
                <w:ilvl w:val="0"/>
                <w:numId w:val="1"/>
              </w:numPr>
              <w:tabs>
                <w:tab w:val="left" w:pos="127"/>
              </w:tabs>
              <w:spacing w:line="360" w:lineRule="auto"/>
              <w:ind w:left="0" w:firstLine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 López Nájera coincide con Anibal Quijano respecto al origen del racismo, ubicándolo a partir del descubrimiento de América, en tanto que Velázquez considera  que surge entre los siglos XVII y XVIII.</w:t>
            </w:r>
          </w:p>
          <w:p w14:paraId="283C3C33" w14:textId="77777777" w:rsidR="004D44FE" w:rsidRDefault="004D44FE" w:rsidP="003E3A52">
            <w:pPr>
              <w:pStyle w:val="Prrafodelista"/>
              <w:numPr>
                <w:ilvl w:val="0"/>
                <w:numId w:val="1"/>
              </w:numPr>
              <w:tabs>
                <w:tab w:val="left" w:pos="127"/>
              </w:tabs>
              <w:spacing w:line="360" w:lineRule="auto"/>
              <w:ind w:left="0" w:firstLine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 López Nájera identifica 5 modelos</w:t>
            </w:r>
            <w:r w:rsidR="003E3A52">
              <w:rPr>
                <w:rFonts w:ascii="Arial" w:hAnsi="Arial" w:cs="Arial"/>
                <w:sz w:val="24"/>
              </w:rPr>
              <w:t xml:space="preserve"> de colonización en la actual América Latina</w:t>
            </w:r>
            <w:r>
              <w:rPr>
                <w:rFonts w:ascii="Arial" w:hAnsi="Arial" w:cs="Arial"/>
                <w:sz w:val="24"/>
              </w:rPr>
              <w:t xml:space="preserve"> y 3 momentos para describir el desarrollo histórico de las conquistas y colonizaciones de los actuales países de América Latina, en el marco de las cuales expone el tema del racismo y cómo se modificó en el transcurso del tiempo; por otra parte, Velázquez se enfoca en periodos más acordes a sucesos </w:t>
            </w:r>
            <w:r w:rsidRPr="004D44FE">
              <w:rPr>
                <w:rFonts w:ascii="Arial" w:hAnsi="Arial" w:cs="Arial"/>
                <w:i/>
                <w:sz w:val="24"/>
              </w:rPr>
              <w:t>universales</w:t>
            </w:r>
            <w:r>
              <w:rPr>
                <w:rFonts w:ascii="Arial" w:hAnsi="Arial" w:cs="Arial"/>
                <w:sz w:val="24"/>
              </w:rPr>
              <w:t xml:space="preserve"> (</w:t>
            </w:r>
            <w:r w:rsidR="003E3A52">
              <w:rPr>
                <w:rFonts w:ascii="Arial" w:hAnsi="Arial" w:cs="Arial"/>
                <w:sz w:val="24"/>
              </w:rPr>
              <w:t>más relevantes para Occidente</w:t>
            </w:r>
            <w:r>
              <w:rPr>
                <w:rFonts w:ascii="Arial" w:hAnsi="Arial" w:cs="Arial"/>
                <w:sz w:val="24"/>
              </w:rPr>
              <w:t>)</w:t>
            </w:r>
            <w:r w:rsidR="003E3A52">
              <w:rPr>
                <w:rFonts w:ascii="Arial" w:hAnsi="Arial" w:cs="Arial"/>
                <w:sz w:val="24"/>
              </w:rPr>
              <w:t xml:space="preserve"> como la Revolución Francesa, la Ilustración y el surgimiento de los Estados nación.</w:t>
            </w:r>
          </w:p>
          <w:p w14:paraId="6776DFC3" w14:textId="0DDCD38D" w:rsidR="00E06BD7" w:rsidRPr="00AC7010" w:rsidRDefault="00E06BD7" w:rsidP="00E06BD7">
            <w:pPr>
              <w:pStyle w:val="Prrafodelista"/>
              <w:numPr>
                <w:ilvl w:val="0"/>
                <w:numId w:val="1"/>
              </w:numPr>
              <w:tabs>
                <w:tab w:val="left" w:pos="127"/>
              </w:tabs>
              <w:spacing w:line="360" w:lineRule="auto"/>
              <w:ind w:left="0" w:firstLine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 El racismo, de acuerdo con López Nájera, surgió ante la rearticulación global producto del descubrimiento de América, así como para clasificar y organizar a los sujetos en el nuevo orden global; pero Velázquez menciona que se originó con el fin de justificar el comercio de personas.</w:t>
            </w:r>
          </w:p>
        </w:tc>
        <w:tc>
          <w:tcPr>
            <w:tcW w:w="4954" w:type="dxa"/>
            <w:vMerge w:val="restart"/>
          </w:tcPr>
          <w:p w14:paraId="56733B11" w14:textId="265B848D" w:rsidR="003E3A52" w:rsidRPr="00E06BD7" w:rsidRDefault="00AC7010" w:rsidP="00E06BD7">
            <w:pPr>
              <w:pStyle w:val="Prrafodelista"/>
              <w:numPr>
                <w:ilvl w:val="0"/>
                <w:numId w:val="1"/>
              </w:numPr>
              <w:tabs>
                <w:tab w:val="left" w:pos="187"/>
              </w:tabs>
              <w:spacing w:line="360" w:lineRule="auto"/>
              <w:ind w:left="0" w:firstLine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Ambas mencionan que los procesos de conquista y colonización no fueron ni han</w:t>
            </w:r>
            <w:r w:rsidR="00917279">
              <w:rPr>
                <w:rFonts w:ascii="Arial" w:hAnsi="Arial" w:cs="Arial"/>
                <w:sz w:val="24"/>
              </w:rPr>
              <w:t xml:space="preserve"> sido procesos lineales ni hom</w:t>
            </w:r>
            <w:r>
              <w:rPr>
                <w:rFonts w:ascii="Arial" w:hAnsi="Arial" w:cs="Arial"/>
                <w:sz w:val="24"/>
              </w:rPr>
              <w:t xml:space="preserve">ogéneos pero las referencias históricas que utilizan para crear sus </w:t>
            </w:r>
            <w:r w:rsidRPr="00AC7010">
              <w:rPr>
                <w:rFonts w:ascii="Arial" w:hAnsi="Arial" w:cs="Arial"/>
                <w:i/>
                <w:sz w:val="24"/>
              </w:rPr>
              <w:t>líneas del tiempo</w:t>
            </w:r>
            <w:r>
              <w:rPr>
                <w:rFonts w:ascii="Arial" w:hAnsi="Arial" w:cs="Arial"/>
                <w:sz w:val="24"/>
              </w:rPr>
              <w:t xml:space="preserve"> son distintas</w:t>
            </w:r>
            <w:r w:rsidR="00917279">
              <w:rPr>
                <w:rFonts w:ascii="Arial" w:hAnsi="Arial" w:cs="Arial"/>
                <w:sz w:val="24"/>
              </w:rPr>
              <w:t>; por el contrario, las dos señalan que dichos procesos fueran progresivos, heterogéneos y extensos</w:t>
            </w:r>
            <w:r>
              <w:rPr>
                <w:rFonts w:ascii="Arial" w:hAnsi="Arial" w:cs="Arial"/>
                <w:sz w:val="24"/>
              </w:rPr>
              <w:t>.</w:t>
            </w:r>
          </w:p>
        </w:tc>
      </w:tr>
      <w:tr w:rsidR="00AC7010" w:rsidRPr="00AC7010" w14:paraId="736B3967" w14:textId="77777777" w:rsidTr="001A6010">
        <w:trPr>
          <w:trHeight w:val="414"/>
          <w:jc w:val="center"/>
        </w:trPr>
        <w:tc>
          <w:tcPr>
            <w:tcW w:w="4772" w:type="dxa"/>
            <w:vMerge/>
          </w:tcPr>
          <w:p w14:paraId="6386ED2D" w14:textId="77777777" w:rsidR="00AC7010" w:rsidRPr="00AC7010" w:rsidRDefault="00AC7010" w:rsidP="00AC701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4954" w:type="dxa"/>
            <w:vMerge/>
          </w:tcPr>
          <w:p w14:paraId="4A45D0E2" w14:textId="77777777" w:rsidR="00AC7010" w:rsidRPr="00AC7010" w:rsidRDefault="00AC7010" w:rsidP="00AC7010">
            <w:pPr>
              <w:spacing w:line="360" w:lineRule="auto"/>
              <w:rPr>
                <w:rFonts w:ascii="Arial" w:hAnsi="Arial" w:cs="Arial"/>
                <w:sz w:val="24"/>
              </w:rPr>
            </w:pPr>
          </w:p>
        </w:tc>
      </w:tr>
    </w:tbl>
    <w:p w14:paraId="471D5EC7" w14:textId="5D695BE1" w:rsidR="00AC7010" w:rsidRPr="00AC7010" w:rsidRDefault="00AC7010" w:rsidP="00AC7010">
      <w:pPr>
        <w:spacing w:line="360" w:lineRule="auto"/>
        <w:rPr>
          <w:rFonts w:ascii="Arial" w:hAnsi="Arial" w:cs="Arial"/>
          <w:b/>
          <w:sz w:val="24"/>
        </w:rPr>
      </w:pPr>
      <w:r w:rsidRPr="00AC7010">
        <w:rPr>
          <w:rFonts w:ascii="Arial" w:hAnsi="Arial" w:cs="Arial"/>
          <w:b/>
          <w:sz w:val="24"/>
        </w:rPr>
        <w:lastRenderedPageBreak/>
        <w:t>Mi opinión sobre el tema.</w:t>
      </w:r>
    </w:p>
    <w:p w14:paraId="2DF6A9DF" w14:textId="77777777" w:rsidR="00AC7010" w:rsidRDefault="00AC7010" w:rsidP="00AC7010">
      <w:pPr>
        <w:spacing w:line="360" w:lineRule="auto"/>
        <w:rPr>
          <w:rFonts w:ascii="Arial" w:hAnsi="Arial" w:cs="Arial"/>
          <w:sz w:val="24"/>
        </w:rPr>
      </w:pPr>
    </w:p>
    <w:p w14:paraId="6ADF8F66" w14:textId="71B98981" w:rsidR="00AC7010" w:rsidRDefault="00022A50" w:rsidP="00AC7010">
      <w:pPr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Comparto, mayoritariamente, las ideas de la doctora Velázquez; desde luego, López Nájera expone elementos interesantes para entender los antecedentes y el desarrollo del racismo en la Nueva España, </w:t>
      </w:r>
      <w:r w:rsidR="001B3CA7">
        <w:rPr>
          <w:rFonts w:ascii="Arial" w:hAnsi="Arial" w:cs="Arial"/>
          <w:sz w:val="24"/>
        </w:rPr>
        <w:t>como por ejemplo hacer notar que los modelos de colonización fueron distintos entre el actual territorio mexicano, América Central y el Cono Sur.</w:t>
      </w:r>
    </w:p>
    <w:p w14:paraId="5A686362" w14:textId="1A4F50A1" w:rsidR="001B3CA7" w:rsidRDefault="001B3CA7" w:rsidP="00AC7010">
      <w:pPr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Sin embargo, Velázquez apunta que, contrario a lo sucedido en Estados Unidos, no obstante de los intentos (</w:t>
      </w:r>
      <w:r w:rsidRPr="001B3CA7">
        <w:rPr>
          <w:rFonts w:ascii="Arial" w:hAnsi="Arial" w:cs="Arial"/>
          <w:i/>
          <w:sz w:val="24"/>
        </w:rPr>
        <w:t>recomendaciones</w:t>
      </w:r>
      <w:r>
        <w:rPr>
          <w:rFonts w:ascii="Arial" w:hAnsi="Arial" w:cs="Arial"/>
          <w:sz w:val="24"/>
        </w:rPr>
        <w:t xml:space="preserve">) por parte de la Iglesia y la Corona para preservar </w:t>
      </w:r>
      <w:r w:rsidRPr="001B3CA7">
        <w:rPr>
          <w:rFonts w:ascii="Arial" w:hAnsi="Arial" w:cs="Arial"/>
          <w:i/>
          <w:sz w:val="24"/>
        </w:rPr>
        <w:t>la pureza de la sangre</w:t>
      </w:r>
      <w:r>
        <w:rPr>
          <w:rFonts w:ascii="Arial" w:hAnsi="Arial" w:cs="Arial"/>
          <w:sz w:val="24"/>
        </w:rPr>
        <w:t xml:space="preserve"> o </w:t>
      </w:r>
      <w:r w:rsidRPr="001B3CA7">
        <w:rPr>
          <w:rFonts w:ascii="Arial" w:hAnsi="Arial" w:cs="Arial"/>
          <w:i/>
          <w:sz w:val="24"/>
        </w:rPr>
        <w:t>de las familias</w:t>
      </w:r>
      <w:r>
        <w:rPr>
          <w:rFonts w:ascii="Arial" w:hAnsi="Arial" w:cs="Arial"/>
          <w:sz w:val="24"/>
        </w:rPr>
        <w:t xml:space="preserve">, </w:t>
      </w:r>
      <w:r w:rsidR="00967859">
        <w:rPr>
          <w:rFonts w:ascii="Arial" w:hAnsi="Arial" w:cs="Arial"/>
          <w:sz w:val="24"/>
        </w:rPr>
        <w:t>no hubo una tendencia al prohibicionismo con relación a la interacción entre personas europeas, nativas de la actual América y africanas o afro</w:t>
      </w:r>
      <w:r w:rsidR="00C139BC">
        <w:rPr>
          <w:rFonts w:ascii="Arial" w:hAnsi="Arial" w:cs="Arial"/>
          <w:sz w:val="24"/>
        </w:rPr>
        <w:t xml:space="preserve"> </w:t>
      </w:r>
      <w:bookmarkStart w:id="0" w:name="_GoBack"/>
      <w:bookmarkEnd w:id="0"/>
      <w:r w:rsidR="00967859">
        <w:rPr>
          <w:rFonts w:ascii="Arial" w:hAnsi="Arial" w:cs="Arial"/>
          <w:sz w:val="24"/>
        </w:rPr>
        <w:t>descendientes, e incluso se permitía la convivencia entre estas personas.</w:t>
      </w:r>
    </w:p>
    <w:p w14:paraId="5DBF100A" w14:textId="0553C0D6" w:rsidR="00967859" w:rsidRPr="00236401" w:rsidRDefault="00967859" w:rsidP="00AC7010">
      <w:pPr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Considerando las exposiciones de ambas investigadoras, aunado a lo estudiado previamente en el diplomado, concluyo que diferenciaciones entre seres humanos, en términos de superioridad e inferioridad o de dominación y subordinación, han existido desde hace varios siglos; no obstante el racismo, en tanto diferenciador entre seres humanos, es reciente: siglos XVII a XIX. Me parece que, como menciona Velázquez, el racismo surge para justificar el trato desigual a las personas, principalmente con base en su aspecto físico pero también en relación con su moral, su cultura e inclusive su historia, en un contexto mundial en el que se comenzó a propugnar por las libertades de los seres humanos y la igualdad entre los mismos.</w:t>
      </w:r>
    </w:p>
    <w:sectPr w:rsidR="00967859" w:rsidRPr="00236401" w:rsidSect="00A02AA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F5FC3"/>
    <w:multiLevelType w:val="hybridMultilevel"/>
    <w:tmpl w:val="865ACCE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316"/>
    <w:rsid w:val="00022A50"/>
    <w:rsid w:val="001A6010"/>
    <w:rsid w:val="001B3CA7"/>
    <w:rsid w:val="00236401"/>
    <w:rsid w:val="003E3A52"/>
    <w:rsid w:val="004D44FE"/>
    <w:rsid w:val="00917279"/>
    <w:rsid w:val="00967859"/>
    <w:rsid w:val="00A02AAA"/>
    <w:rsid w:val="00AA656F"/>
    <w:rsid w:val="00AC7010"/>
    <w:rsid w:val="00B02E74"/>
    <w:rsid w:val="00B70316"/>
    <w:rsid w:val="00C139BC"/>
    <w:rsid w:val="00E06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97A6C6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2E74"/>
    <w:pPr>
      <w:jc w:val="both"/>
    </w:pPr>
    <w:rPr>
      <w:rFonts w:ascii="Times New Roman" w:hAnsi="Times New Roman"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C70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AC70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2E74"/>
    <w:pPr>
      <w:jc w:val="both"/>
    </w:pPr>
    <w:rPr>
      <w:rFonts w:ascii="Times New Roman" w:hAnsi="Times New Roman"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C70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AC70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453</Words>
  <Characters>2495</Characters>
  <Application>Microsoft Macintosh Word</Application>
  <DocSecurity>0</DocSecurity>
  <Lines>20</Lines>
  <Paragraphs>5</Paragraphs>
  <ScaleCrop>false</ScaleCrop>
  <Company/>
  <LinksUpToDate>false</LinksUpToDate>
  <CharactersWithSpaces>2943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Abraham Bonilla Rojas</dc:creator>
  <cp:keywords/>
  <dc:description/>
  <cp:lastModifiedBy>José Abraham Bonilla Rojas</cp:lastModifiedBy>
  <cp:revision>10</cp:revision>
  <dcterms:created xsi:type="dcterms:W3CDTF">2020-03-03T05:59:00Z</dcterms:created>
  <dcterms:modified xsi:type="dcterms:W3CDTF">2020-03-03T06:54:00Z</dcterms:modified>
</cp:coreProperties>
</file>